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ADA62" w14:textId="5E944809" w:rsidR="00B5463B" w:rsidRPr="00130A6A" w:rsidRDefault="00B5463B" w:rsidP="00130A6A">
      <w:pPr>
        <w:pStyle w:val="Titre1"/>
      </w:pPr>
    </w:p>
    <w:p w14:paraId="5AB89D9E" w14:textId="501A42E6" w:rsidR="0025598E" w:rsidRPr="00F35CC8" w:rsidRDefault="0025598E" w:rsidP="00130A6A">
      <w:pPr>
        <w:pStyle w:val="Titre1"/>
      </w:pPr>
      <w:r w:rsidRPr="00F35CC8">
        <w:t>Charte de confidentialité</w:t>
      </w:r>
    </w:p>
    <w:p w14:paraId="7783A331" w14:textId="77777777" w:rsidR="0025598E" w:rsidRPr="00F35CC8" w:rsidRDefault="00161E5D" w:rsidP="00161E5D">
      <w:pPr>
        <w:tabs>
          <w:tab w:val="left" w:pos="5205"/>
        </w:tabs>
        <w:ind w:right="198"/>
        <w:rPr>
          <w:b/>
          <w:color w:val="002060"/>
        </w:rPr>
      </w:pPr>
      <w:r w:rsidRPr="00F35CC8">
        <w:rPr>
          <w:b/>
          <w:color w:val="002060"/>
        </w:rPr>
        <w:tab/>
      </w:r>
    </w:p>
    <w:p w14:paraId="17B77C2F" w14:textId="787219E2" w:rsidR="0025598E" w:rsidRPr="00BB155B" w:rsidRDefault="00B02065" w:rsidP="00BB155B">
      <w:pPr>
        <w:pStyle w:val="Sous-titre"/>
        <w:rPr>
          <w:b w:val="0"/>
          <w:color w:val="002060"/>
        </w:rPr>
      </w:pPr>
      <w:r w:rsidRPr="00F35CC8">
        <w:rPr>
          <w:color w:val="002060"/>
        </w:rPr>
        <w:t xml:space="preserve">Consultation relative </w:t>
      </w:r>
      <w:r w:rsidR="00130A6A" w:rsidRPr="00F35CC8">
        <w:rPr>
          <w:color w:val="002060"/>
        </w:rPr>
        <w:t>à la mission d</w:t>
      </w:r>
      <w:r w:rsidR="00BB155B">
        <w:rPr>
          <w:color w:val="002060"/>
        </w:rPr>
        <w:t>’a</w:t>
      </w:r>
      <w:r w:rsidR="00BB155B" w:rsidRPr="00BB155B">
        <w:rPr>
          <w:color w:val="002060"/>
        </w:rPr>
        <w:t xml:space="preserve">ssistance technique </w:t>
      </w:r>
      <w:r w:rsidR="002C104E">
        <w:rPr>
          <w:color w:val="002060"/>
        </w:rPr>
        <w:t>à</w:t>
      </w:r>
      <w:r w:rsidR="00BB155B" w:rsidRPr="00BB155B">
        <w:rPr>
          <w:color w:val="002060"/>
        </w:rPr>
        <w:t xml:space="preserve"> ma</w:t>
      </w:r>
      <w:r w:rsidR="002C104E">
        <w:rPr>
          <w:color w:val="002060"/>
        </w:rPr>
        <w:t>î</w:t>
      </w:r>
      <w:r w:rsidR="00BB155B" w:rsidRPr="00BB155B">
        <w:rPr>
          <w:color w:val="002060"/>
        </w:rPr>
        <w:t>trise d’ouvrage pour la conduite d’opération et le commissionnement relatifs à la conception et la construction de bâtiments pénitentiaires de semi-liberté</w:t>
      </w:r>
    </w:p>
    <w:p w14:paraId="7523D7F6" w14:textId="77777777" w:rsidR="0025598E" w:rsidRPr="00F35CC8" w:rsidRDefault="0025598E">
      <w:pPr>
        <w:pStyle w:val="Body1"/>
        <w:rPr>
          <w:rFonts w:ascii="Marianne" w:hAnsi="Marianne"/>
          <w:color w:val="002060"/>
          <w:sz w:val="20"/>
          <w:szCs w:val="20"/>
          <w:lang w:val="fr-FR"/>
        </w:rPr>
      </w:pPr>
    </w:p>
    <w:p w14:paraId="7B20DDBE" w14:textId="77777777" w:rsidR="00B02065" w:rsidRPr="00F35CC8" w:rsidRDefault="00B02065">
      <w:pPr>
        <w:pStyle w:val="Body1"/>
        <w:rPr>
          <w:rFonts w:ascii="Marianne" w:hAnsi="Marianne"/>
          <w:color w:val="002060"/>
          <w:sz w:val="20"/>
          <w:szCs w:val="20"/>
          <w:lang w:val="fr-FR"/>
        </w:rPr>
      </w:pPr>
    </w:p>
    <w:p w14:paraId="36E7B916" w14:textId="77777777" w:rsidR="0025598E" w:rsidRPr="00F35CC8" w:rsidRDefault="0025598E">
      <w:pPr>
        <w:tabs>
          <w:tab w:val="left" w:pos="284"/>
          <w:tab w:val="right" w:pos="9071"/>
        </w:tabs>
        <w:spacing w:before="60"/>
        <w:rPr>
          <w:b/>
          <w:color w:val="002060"/>
          <w:szCs w:val="20"/>
        </w:rPr>
      </w:pPr>
      <w:r w:rsidRPr="00F35CC8">
        <w:rPr>
          <w:b/>
          <w:color w:val="002060"/>
          <w:szCs w:val="20"/>
        </w:rPr>
        <w:t>Préambule</w:t>
      </w:r>
    </w:p>
    <w:p w14:paraId="72B44C98" w14:textId="77777777" w:rsidR="0025598E" w:rsidRPr="00130A6A" w:rsidRDefault="0025598E">
      <w:pPr>
        <w:pStyle w:val="Body1"/>
        <w:rPr>
          <w:rFonts w:ascii="Marianne" w:hAnsi="Marianne"/>
          <w:sz w:val="20"/>
          <w:szCs w:val="20"/>
          <w:lang w:val="fr-FR"/>
        </w:rPr>
      </w:pPr>
    </w:p>
    <w:p w14:paraId="09EB47A0" w14:textId="16333544" w:rsidR="0025598E" w:rsidRPr="00130A6A" w:rsidRDefault="00B5463B" w:rsidP="00DB416F">
      <w:pPr>
        <w:rPr>
          <w:szCs w:val="22"/>
        </w:rPr>
      </w:pPr>
      <w:r w:rsidRPr="00130A6A">
        <w:rPr>
          <w:szCs w:val="22"/>
        </w:rPr>
        <w:t>L’Agence Publique pour l’Immobilier de la Justice</w:t>
      </w:r>
      <w:r w:rsidR="0025598E" w:rsidRPr="00130A6A">
        <w:rPr>
          <w:szCs w:val="22"/>
        </w:rPr>
        <w:t xml:space="preserve"> (ci-après «</w:t>
      </w:r>
      <w:r w:rsidR="0025598E" w:rsidRPr="00130A6A">
        <w:rPr>
          <w:rFonts w:ascii="Calibri" w:hAnsi="Calibri" w:cs="Calibri"/>
          <w:szCs w:val="22"/>
        </w:rPr>
        <w:t> </w:t>
      </w:r>
      <w:r w:rsidR="0025598E" w:rsidRPr="00130A6A">
        <w:rPr>
          <w:szCs w:val="22"/>
        </w:rPr>
        <w:t>l</w:t>
      </w:r>
      <w:r w:rsidR="0025598E" w:rsidRPr="00130A6A">
        <w:rPr>
          <w:rFonts w:cs="Marianne"/>
          <w:szCs w:val="22"/>
        </w:rPr>
        <w:t>’</w:t>
      </w:r>
      <w:r w:rsidRPr="00130A6A">
        <w:rPr>
          <w:szCs w:val="22"/>
        </w:rPr>
        <w:t>APIJ</w:t>
      </w:r>
      <w:r w:rsidR="0025598E" w:rsidRPr="00130A6A">
        <w:rPr>
          <w:rFonts w:ascii="Calibri" w:hAnsi="Calibri" w:cs="Calibri"/>
          <w:szCs w:val="22"/>
        </w:rPr>
        <w:t> </w:t>
      </w:r>
      <w:r w:rsidR="0025598E" w:rsidRPr="00130A6A">
        <w:rPr>
          <w:rFonts w:cs="Marianne"/>
          <w:szCs w:val="22"/>
        </w:rPr>
        <w:t>»</w:t>
      </w:r>
      <w:r w:rsidR="0025598E" w:rsidRPr="00130A6A">
        <w:rPr>
          <w:szCs w:val="22"/>
        </w:rPr>
        <w:t xml:space="preserve">) </w:t>
      </w:r>
      <w:r w:rsidR="007C6B92" w:rsidRPr="00130A6A">
        <w:rPr>
          <w:szCs w:val="22"/>
        </w:rPr>
        <w:t xml:space="preserve">lance une consultation </w:t>
      </w:r>
      <w:r w:rsidR="00130A6A" w:rsidRPr="00130A6A">
        <w:rPr>
          <w:szCs w:val="22"/>
        </w:rPr>
        <w:t>pour un</w:t>
      </w:r>
      <w:r w:rsidR="000E2087">
        <w:rPr>
          <w:szCs w:val="22"/>
        </w:rPr>
        <w:t xml:space="preserve"> marché </w:t>
      </w:r>
      <w:r w:rsidR="00BB155B" w:rsidRPr="00BB155B">
        <w:rPr>
          <w:szCs w:val="22"/>
        </w:rPr>
        <w:t xml:space="preserve">d’assistance technique </w:t>
      </w:r>
      <w:r w:rsidR="009511A0">
        <w:rPr>
          <w:szCs w:val="22"/>
        </w:rPr>
        <w:t>à</w:t>
      </w:r>
      <w:r w:rsidR="00BB155B" w:rsidRPr="00BB155B">
        <w:rPr>
          <w:szCs w:val="22"/>
        </w:rPr>
        <w:t xml:space="preserve"> ma</w:t>
      </w:r>
      <w:r w:rsidR="009511A0">
        <w:rPr>
          <w:szCs w:val="22"/>
        </w:rPr>
        <w:t>î</w:t>
      </w:r>
      <w:r w:rsidR="00BB155B" w:rsidRPr="00BB155B">
        <w:rPr>
          <w:szCs w:val="22"/>
        </w:rPr>
        <w:t>trise d’ouvrage pour la conduite d’opération et le commissionnement relatifs à la conception et la construction de bâtiments pénitentiaires de semi-liberté</w:t>
      </w:r>
      <w:r w:rsidR="00376355" w:rsidRPr="00130A6A">
        <w:rPr>
          <w:szCs w:val="22"/>
        </w:rPr>
        <w:t>.</w:t>
      </w:r>
    </w:p>
    <w:p w14:paraId="222787E3" w14:textId="326240B6" w:rsidR="00B71B25" w:rsidRPr="00130A6A" w:rsidRDefault="000E2087" w:rsidP="00DB416F">
      <w:pPr>
        <w:rPr>
          <w:bCs/>
          <w:szCs w:val="22"/>
          <w:lang w:eastAsia="ar-SA"/>
        </w:rPr>
      </w:pPr>
      <w:r>
        <w:rPr>
          <w:bCs/>
          <w:szCs w:val="22"/>
          <w:lang w:eastAsia="ar-SA"/>
        </w:rPr>
        <w:t>L</w:t>
      </w:r>
      <w:r w:rsidR="009511A0">
        <w:rPr>
          <w:bCs/>
          <w:szCs w:val="22"/>
          <w:lang w:eastAsia="ar-SA"/>
        </w:rPr>
        <w:t>’objet même de la consultation relative aux partenariats d’innovation pour</w:t>
      </w:r>
      <w:r w:rsidR="009511A0" w:rsidRPr="009511A0">
        <w:rPr>
          <w:bCs/>
          <w:szCs w:val="22"/>
          <w:lang w:eastAsia="ar-SA"/>
        </w:rPr>
        <w:t xml:space="preserve"> </w:t>
      </w:r>
      <w:r w:rsidR="009511A0" w:rsidRPr="009511A0">
        <w:rPr>
          <w:bCs/>
          <w:szCs w:val="22"/>
          <w:lang w:eastAsia="ar-SA"/>
        </w:rPr>
        <w:t>la conception et la construction de bâtiments pénitentiaires de semi-liberté</w:t>
      </w:r>
      <w:r w:rsidR="009511A0">
        <w:rPr>
          <w:bCs/>
          <w:szCs w:val="22"/>
          <w:lang w:eastAsia="ar-SA"/>
        </w:rPr>
        <w:t xml:space="preserve"> </w:t>
      </w:r>
      <w:r w:rsidR="00B71B25" w:rsidRPr="00130A6A">
        <w:rPr>
          <w:bCs/>
          <w:szCs w:val="22"/>
          <w:lang w:eastAsia="ar-SA"/>
        </w:rPr>
        <w:t>implique la mise en œuvre de mesures de sécurité particulières, destinées à en protéger le bon déroulement.</w:t>
      </w:r>
    </w:p>
    <w:p w14:paraId="6194E33C" w14:textId="77777777" w:rsidR="00B71B25" w:rsidRPr="00130A6A" w:rsidRDefault="00B71B25" w:rsidP="00DB416F">
      <w:pPr>
        <w:rPr>
          <w:bCs/>
          <w:szCs w:val="22"/>
          <w:lang w:eastAsia="ar-SA"/>
        </w:rPr>
      </w:pPr>
      <w:r w:rsidRPr="00130A6A">
        <w:rPr>
          <w:bCs/>
          <w:szCs w:val="22"/>
          <w:lang w:eastAsia="ar-SA"/>
        </w:rPr>
        <w:t xml:space="preserve">Afin de vous permettre de déposer des offres répondant à notre besoin, des informations spécifiques vous ont été communiqués. </w:t>
      </w:r>
    </w:p>
    <w:p w14:paraId="27DE517C" w14:textId="458F3B48" w:rsidR="00B71B25" w:rsidRPr="00130A6A" w:rsidRDefault="00B71B25" w:rsidP="00DB416F">
      <w:pPr>
        <w:rPr>
          <w:bCs/>
          <w:szCs w:val="22"/>
          <w:highlight w:val="yellow"/>
        </w:rPr>
      </w:pPr>
      <w:r w:rsidRPr="00130A6A">
        <w:rPr>
          <w:bCs/>
          <w:szCs w:val="22"/>
          <w:lang w:eastAsia="ar-SA"/>
        </w:rPr>
        <w:t>Le caractère sensible de ces données implique que vous fassiez preuve d’une vigilance toute particulière sur leurs conditions d’utilisation et que vous appeliez l’attention de vos salariés, de vos sous-traitants et de vos fournisseurs sur ce point.</w:t>
      </w:r>
    </w:p>
    <w:p w14:paraId="16E8CFFA" w14:textId="77777777" w:rsidR="0025598E" w:rsidRPr="00130A6A" w:rsidRDefault="0025598E" w:rsidP="00DB416F">
      <w:pPr>
        <w:rPr>
          <w:szCs w:val="22"/>
        </w:rPr>
      </w:pPr>
      <w:r w:rsidRPr="00130A6A">
        <w:rPr>
          <w:szCs w:val="22"/>
        </w:rPr>
        <w:t>Dès lors, il est requis de tous les intervenants directs ou indirects dans la procédure qu’ils respectent les principes et les règles de confidentialité, de discrétion et de neutralité qui figurent dans la présente charte (ci-après «</w:t>
      </w:r>
      <w:r w:rsidRPr="00130A6A">
        <w:rPr>
          <w:rFonts w:ascii="Calibri" w:hAnsi="Calibri" w:cs="Calibri"/>
          <w:szCs w:val="22"/>
        </w:rPr>
        <w:t> </w:t>
      </w:r>
      <w:r w:rsidRPr="00130A6A">
        <w:rPr>
          <w:szCs w:val="22"/>
        </w:rPr>
        <w:t>la Charte</w:t>
      </w:r>
      <w:r w:rsidRPr="00130A6A">
        <w:rPr>
          <w:rFonts w:ascii="Calibri" w:hAnsi="Calibri" w:cs="Calibri"/>
          <w:szCs w:val="22"/>
        </w:rPr>
        <w:t> </w:t>
      </w:r>
      <w:r w:rsidRPr="00130A6A">
        <w:rPr>
          <w:rFonts w:cs="Marianne"/>
          <w:szCs w:val="22"/>
        </w:rPr>
        <w:t>»</w:t>
      </w:r>
      <w:r w:rsidRPr="00130A6A">
        <w:rPr>
          <w:szCs w:val="22"/>
        </w:rPr>
        <w:t>).</w:t>
      </w:r>
    </w:p>
    <w:p w14:paraId="7C7F59B2" w14:textId="77777777" w:rsidR="0025598E" w:rsidRPr="00130A6A" w:rsidRDefault="0025598E" w:rsidP="00161E5D"/>
    <w:p w14:paraId="3CA1047D" w14:textId="77777777" w:rsidR="0025598E" w:rsidRPr="00130A6A" w:rsidRDefault="0025598E">
      <w:pPr>
        <w:jc w:val="center"/>
        <w:rPr>
          <w:szCs w:val="20"/>
        </w:rPr>
      </w:pPr>
      <w:r w:rsidRPr="00130A6A">
        <w:rPr>
          <w:szCs w:val="20"/>
        </w:rPr>
        <w:t>*****</w:t>
      </w:r>
    </w:p>
    <w:p w14:paraId="08360EF3" w14:textId="77777777" w:rsidR="0025598E" w:rsidRPr="00130A6A" w:rsidRDefault="0025598E">
      <w:pPr>
        <w:rPr>
          <w:szCs w:val="20"/>
        </w:rPr>
      </w:pPr>
    </w:p>
    <w:p w14:paraId="1CE82418" w14:textId="77777777" w:rsidR="0025598E" w:rsidRPr="00130A6A" w:rsidRDefault="0025598E">
      <w:pPr>
        <w:rPr>
          <w:szCs w:val="20"/>
        </w:rPr>
      </w:pPr>
    </w:p>
    <w:p w14:paraId="10BD7FD1" w14:textId="77777777" w:rsidR="0025598E" w:rsidRPr="00130A6A" w:rsidRDefault="0025598E">
      <w:pPr>
        <w:rPr>
          <w:szCs w:val="20"/>
        </w:rPr>
        <w:sectPr w:rsidR="0025598E" w:rsidRPr="00130A6A">
          <w:headerReference w:type="default" r:id="rId7"/>
          <w:footerReference w:type="default" r:id="rId8"/>
          <w:headerReference w:type="first" r:id="rId9"/>
          <w:footerReference w:type="first" r:id="rId10"/>
          <w:pgSz w:w="11906" w:h="16838"/>
          <w:pgMar w:top="1134" w:right="1418" w:bottom="1418" w:left="1259" w:header="709" w:footer="709" w:gutter="0"/>
          <w:cols w:space="708"/>
          <w:titlePg/>
          <w:docGrid w:linePitch="360"/>
        </w:sectPr>
      </w:pPr>
    </w:p>
    <w:p w14:paraId="50DD3942" w14:textId="77777777" w:rsidR="0025598E" w:rsidRPr="00130A6A" w:rsidRDefault="0025598E" w:rsidP="00130A6A">
      <w:pPr>
        <w:pStyle w:val="Titre1"/>
      </w:pPr>
      <w:r w:rsidRPr="00130A6A">
        <w:lastRenderedPageBreak/>
        <w:t xml:space="preserve">I. Nécessité d’une stricte confidentialité </w:t>
      </w:r>
    </w:p>
    <w:p w14:paraId="51EA8BFE" w14:textId="77777777" w:rsidR="007C6B92" w:rsidRPr="00130A6A" w:rsidRDefault="007C6B92" w:rsidP="00B02065">
      <w:pPr>
        <w:rPr>
          <w:szCs w:val="20"/>
        </w:rPr>
      </w:pPr>
    </w:p>
    <w:p w14:paraId="2E096225" w14:textId="77777777" w:rsidR="007C6B92" w:rsidRPr="00130A6A" w:rsidRDefault="007C6B92" w:rsidP="00DB416F">
      <w:r w:rsidRPr="00130A6A">
        <w:t>T</w:t>
      </w:r>
      <w:r w:rsidR="0025598E" w:rsidRPr="00130A6A">
        <w:t>oute personne appelée à prend</w:t>
      </w:r>
      <w:r w:rsidRPr="00130A6A">
        <w:t>re part à la préparation de la c</w:t>
      </w:r>
      <w:r w:rsidR="0025598E" w:rsidRPr="00130A6A">
        <w:t>onsultation et / ou à sa mise en œuvre, dir</w:t>
      </w:r>
      <w:r w:rsidR="00B02065" w:rsidRPr="00130A6A">
        <w:t>ectement ou indirectement, quel que soi</w:t>
      </w:r>
      <w:r w:rsidR="0025598E" w:rsidRPr="00130A6A">
        <w:t>t son rôle dans ce cadre, s’engage à respecter la plus stricte confidentialité en ce qui concerne le contenu des discussions, les informations, les données et les documents, portant directement ou indirectement sur le Projet, dont elle pourra avoir connaissance ou être en possession tout au long de la consultation, est invité</w:t>
      </w:r>
      <w:r w:rsidR="00216DBD" w:rsidRPr="00130A6A">
        <w:t xml:space="preserve">e à signer la présente Charte. </w:t>
      </w:r>
    </w:p>
    <w:p w14:paraId="3906FB3C" w14:textId="77777777" w:rsidR="0025598E" w:rsidRPr="00130A6A" w:rsidRDefault="0025598E" w:rsidP="00DB416F">
      <w:r w:rsidRPr="00130A6A">
        <w:t>Le signataire est dénommé «</w:t>
      </w:r>
      <w:r w:rsidRPr="00130A6A">
        <w:rPr>
          <w:rFonts w:ascii="Calibri" w:hAnsi="Calibri" w:cs="Calibri"/>
        </w:rPr>
        <w:t> </w:t>
      </w:r>
      <w:r w:rsidRPr="00130A6A">
        <w:t>Personne Habilit</w:t>
      </w:r>
      <w:r w:rsidRPr="00130A6A">
        <w:rPr>
          <w:rFonts w:cs="Marianne"/>
        </w:rPr>
        <w:t>é</w:t>
      </w:r>
      <w:r w:rsidRPr="00130A6A">
        <w:t>e</w:t>
      </w:r>
      <w:r w:rsidRPr="00130A6A">
        <w:rPr>
          <w:rFonts w:ascii="Calibri" w:hAnsi="Calibri" w:cs="Calibri"/>
        </w:rPr>
        <w:t> </w:t>
      </w:r>
      <w:r w:rsidRPr="00130A6A">
        <w:rPr>
          <w:rFonts w:cs="Marianne"/>
        </w:rPr>
        <w:t>»</w:t>
      </w:r>
      <w:r w:rsidRPr="00130A6A">
        <w:t xml:space="preserve"> dans le texte de la pr</w:t>
      </w:r>
      <w:r w:rsidRPr="00130A6A">
        <w:rPr>
          <w:rFonts w:cs="Marianne"/>
        </w:rPr>
        <w:t>é</w:t>
      </w:r>
      <w:r w:rsidRPr="00130A6A">
        <w:t xml:space="preserve">sente Charte. </w:t>
      </w:r>
    </w:p>
    <w:p w14:paraId="5BE105CF" w14:textId="2F41969A" w:rsidR="0025598E" w:rsidRPr="00130A6A" w:rsidRDefault="0025598E" w:rsidP="00DB416F">
      <w:r w:rsidRPr="00130A6A">
        <w:t>La Charte fixe les règles à res</w:t>
      </w:r>
      <w:r w:rsidR="00216DBD" w:rsidRPr="00130A6A">
        <w:t xml:space="preserve">pecter par les </w:t>
      </w:r>
      <w:r w:rsidR="00F35CC8">
        <w:t>p</w:t>
      </w:r>
      <w:r w:rsidR="00216DBD" w:rsidRPr="00130A6A">
        <w:t xml:space="preserve">ersonnes </w:t>
      </w:r>
      <w:r w:rsidR="00F35CC8">
        <w:t>h</w:t>
      </w:r>
      <w:r w:rsidR="00216DBD" w:rsidRPr="00130A6A">
        <w:t>abilitées, pour garantir</w:t>
      </w:r>
      <w:r w:rsidRPr="00130A6A">
        <w:t xml:space="preserve"> la sécurité juridique de la procédure engagée par l’</w:t>
      </w:r>
      <w:r w:rsidR="00853A44" w:rsidRPr="00130A6A">
        <w:t>APIJ</w:t>
      </w:r>
      <w:r w:rsidRPr="00130A6A">
        <w:t xml:space="preserve"> et le principe d’égalité de traitement entre les candidats.</w:t>
      </w:r>
    </w:p>
    <w:p w14:paraId="62A8CE4F" w14:textId="7790360B" w:rsidR="0025598E" w:rsidRPr="00130A6A" w:rsidRDefault="00216DBD" w:rsidP="00DB416F">
      <w:r w:rsidRPr="00130A6A">
        <w:t xml:space="preserve">Si une </w:t>
      </w:r>
      <w:r w:rsidR="00F35CC8">
        <w:t>p</w:t>
      </w:r>
      <w:r w:rsidRPr="00130A6A">
        <w:t xml:space="preserve">ersonne </w:t>
      </w:r>
      <w:r w:rsidR="00F35CC8">
        <w:t>h</w:t>
      </w:r>
      <w:r w:rsidRPr="00130A6A">
        <w:t>abilité</w:t>
      </w:r>
      <w:r w:rsidR="003214EA" w:rsidRPr="00130A6A">
        <w:t>e</w:t>
      </w:r>
      <w:r w:rsidRPr="00130A6A">
        <w:t xml:space="preserve"> est amenée à faire intervenir ou à déléguer un collaborateur lors de la </w:t>
      </w:r>
      <w:r w:rsidR="00F35CC8">
        <w:t>c</w:t>
      </w:r>
      <w:r w:rsidRPr="00130A6A">
        <w:t xml:space="preserve">onsultation, ce délégataire ou ce collaborateur devra à son tour signer la présente </w:t>
      </w:r>
      <w:r w:rsidR="00F35CC8">
        <w:t>c</w:t>
      </w:r>
      <w:r w:rsidRPr="00130A6A">
        <w:t xml:space="preserve">harte afin de devenir lui-même, </w:t>
      </w:r>
      <w:r w:rsidR="00F35CC8">
        <w:t>p</w:t>
      </w:r>
      <w:r w:rsidRPr="00130A6A">
        <w:t xml:space="preserve">ersonne </w:t>
      </w:r>
      <w:r w:rsidR="00F35CC8">
        <w:t>h</w:t>
      </w:r>
      <w:r w:rsidRPr="00130A6A">
        <w:t>abilitée.</w:t>
      </w:r>
    </w:p>
    <w:p w14:paraId="00FF8D10" w14:textId="77777777" w:rsidR="0025598E" w:rsidRPr="00130A6A" w:rsidRDefault="0025598E" w:rsidP="00F35CC8">
      <w:pPr>
        <w:pStyle w:val="Titre1"/>
      </w:pPr>
      <w:r w:rsidRPr="00130A6A">
        <w:t xml:space="preserve">II. Engagement de confidentialité </w:t>
      </w:r>
    </w:p>
    <w:p w14:paraId="66D3428D" w14:textId="3CA7C6E2" w:rsidR="0025598E" w:rsidRPr="00130A6A" w:rsidRDefault="0025598E" w:rsidP="00161E5D">
      <w:pPr>
        <w:pStyle w:val="Titre2"/>
        <w:rPr>
          <w:rStyle w:val="Heading1Text"/>
          <w:rFonts w:ascii="Marianne" w:hAnsi="Marianne" w:cs="Times New Roman"/>
          <w:smallCaps w:val="0"/>
        </w:rPr>
      </w:pPr>
      <w:r w:rsidRPr="00130A6A">
        <w:rPr>
          <w:rStyle w:val="Heading1Text"/>
          <w:rFonts w:ascii="Marianne" w:hAnsi="Marianne" w:cs="Times New Roman"/>
          <w:smallCaps w:val="0"/>
        </w:rPr>
        <w:t xml:space="preserve">Définition des Informations </w:t>
      </w:r>
      <w:r w:rsidR="00F35CC8">
        <w:rPr>
          <w:rStyle w:val="Heading1Text"/>
          <w:rFonts w:ascii="Marianne" w:hAnsi="Marianne" w:cs="Times New Roman"/>
          <w:smallCaps w:val="0"/>
        </w:rPr>
        <w:t>c</w:t>
      </w:r>
      <w:r w:rsidRPr="00130A6A">
        <w:rPr>
          <w:rStyle w:val="Heading1Text"/>
          <w:rFonts w:ascii="Marianne" w:hAnsi="Marianne" w:cs="Times New Roman"/>
          <w:smallCaps w:val="0"/>
        </w:rPr>
        <w:t>onfidentielles</w:t>
      </w:r>
    </w:p>
    <w:p w14:paraId="51AD0DB7" w14:textId="23190AC2" w:rsidR="0025598E" w:rsidRPr="00130A6A" w:rsidRDefault="00DB416F" w:rsidP="00DB416F">
      <w:r w:rsidRPr="00130A6A">
        <w:t xml:space="preserve">Les </w:t>
      </w:r>
      <w:r w:rsidR="0025598E" w:rsidRPr="00130A6A">
        <w:t>"</w:t>
      </w:r>
      <w:r w:rsidR="0025598E" w:rsidRPr="00130A6A">
        <w:rPr>
          <w:b/>
        </w:rPr>
        <w:t>Informations Confidentielles</w:t>
      </w:r>
      <w:r w:rsidR="0025598E" w:rsidRPr="00130A6A">
        <w:t xml:space="preserve">" visent dans le cadre de la présente procédure de </w:t>
      </w:r>
      <w:r w:rsidR="00F35CC8">
        <w:t>c</w:t>
      </w:r>
      <w:r w:rsidR="0025598E" w:rsidRPr="00130A6A">
        <w:t>onsultation :</w:t>
      </w:r>
    </w:p>
    <w:p w14:paraId="76F3F966" w14:textId="2E8CC2F8" w:rsidR="0025598E" w:rsidRPr="00130A6A" w:rsidRDefault="0025598E" w:rsidP="00DB416F">
      <w:pPr>
        <w:numPr>
          <w:ilvl w:val="0"/>
          <w:numId w:val="39"/>
        </w:numPr>
      </w:pPr>
      <w:r w:rsidRPr="00130A6A">
        <w:t>toute information ou tout document, quel qu’en soit la nature, la forme ou le support, ayant été préparé par l’</w:t>
      </w:r>
      <w:r w:rsidR="00B5463B" w:rsidRPr="00130A6A">
        <w:t>APIJ</w:t>
      </w:r>
      <w:r w:rsidRPr="00130A6A">
        <w:t xml:space="preserve">, ses mandataires, agents, prestataires ou conseils pour la </w:t>
      </w:r>
      <w:r w:rsidR="00F35CC8">
        <w:t>c</w:t>
      </w:r>
      <w:r w:rsidRPr="00130A6A">
        <w:t>onsultation et qui n</w:t>
      </w:r>
      <w:r w:rsidR="00DB416F" w:rsidRPr="00130A6A">
        <w:t>’a pas encore été rendu public.</w:t>
      </w:r>
    </w:p>
    <w:p w14:paraId="08B3A8AE" w14:textId="77777777" w:rsidR="0025598E" w:rsidRPr="00130A6A" w:rsidRDefault="0025598E" w:rsidP="00DB416F">
      <w:pPr>
        <w:numPr>
          <w:ilvl w:val="0"/>
          <w:numId w:val="39"/>
        </w:numPr>
      </w:pPr>
      <w:r w:rsidRPr="00130A6A">
        <w:t>toute information, quelle qu’en soit la nature (notamment d’ordre technique, commercial, financier, comptable, juridique ou administratif) ou la forme (électronique, écrite et/ou orale), ayant été transmise par un des candidats ou en son nom, ainsi que toutes analyses, compilations, prévisions, rapports ou autres documents relatif</w:t>
      </w:r>
      <w:r w:rsidR="00B5463B" w:rsidRPr="00130A6A">
        <w:t>s au Projet préparés par l’APIJ</w:t>
      </w:r>
      <w:r w:rsidR="00DB416F" w:rsidRPr="00130A6A">
        <w:t>.</w:t>
      </w:r>
    </w:p>
    <w:p w14:paraId="6F5AE0F7" w14:textId="47C64A69" w:rsidR="0025598E" w:rsidRPr="00130A6A" w:rsidRDefault="0025598E" w:rsidP="00DB416F">
      <w:pPr>
        <w:numPr>
          <w:ilvl w:val="0"/>
          <w:numId w:val="39"/>
        </w:numPr>
      </w:pPr>
      <w:r w:rsidRPr="00130A6A">
        <w:t xml:space="preserve">toute information ou document qu'une des </w:t>
      </w:r>
      <w:r w:rsidR="00F35CC8">
        <w:t>p</w:t>
      </w:r>
      <w:r w:rsidRPr="00130A6A">
        <w:t xml:space="preserve">ersonnes </w:t>
      </w:r>
      <w:r w:rsidR="00F35CC8">
        <w:t>h</w:t>
      </w:r>
      <w:r w:rsidRPr="00130A6A">
        <w:t>abilitées a préparé et qui contient, reflète ou utilise des informations décrites aux paragraphes (a) et (b).</w:t>
      </w:r>
    </w:p>
    <w:p w14:paraId="0C75680F" w14:textId="77777777" w:rsidR="0025598E" w:rsidRPr="00130A6A" w:rsidRDefault="0025598E" w:rsidP="00DB416F">
      <w:pPr>
        <w:numPr>
          <w:ilvl w:val="0"/>
          <w:numId w:val="39"/>
        </w:numPr>
      </w:pPr>
      <w:r w:rsidRPr="00130A6A">
        <w:t>Ne constituent pas des '"</w:t>
      </w:r>
      <w:r w:rsidRPr="00130A6A">
        <w:rPr>
          <w:b/>
        </w:rPr>
        <w:t>Informations Confidentielles</w:t>
      </w:r>
      <w:r w:rsidRPr="00130A6A">
        <w:t>" les informations dont l'utilisation ou la divulgation ont été expressément autorisées par l’</w:t>
      </w:r>
      <w:r w:rsidR="00853A44" w:rsidRPr="00130A6A">
        <w:t>APIJ</w:t>
      </w:r>
      <w:r w:rsidRPr="00130A6A">
        <w:t xml:space="preserve"> et par un ou plusieurs candidats.</w:t>
      </w:r>
    </w:p>
    <w:p w14:paraId="0F25B289" w14:textId="77777777" w:rsidR="00B5463B" w:rsidRPr="00130A6A" w:rsidRDefault="00B5463B">
      <w:pPr>
        <w:pStyle w:val="Body3"/>
        <w:spacing w:after="0"/>
        <w:rPr>
          <w:rFonts w:ascii="Marianne" w:hAnsi="Marianne" w:cs="Times New Roman"/>
          <w:sz w:val="20"/>
          <w:szCs w:val="20"/>
          <w:lang w:val="fr-FR"/>
        </w:rPr>
      </w:pPr>
    </w:p>
    <w:p w14:paraId="343EF641" w14:textId="60947D41" w:rsidR="0025598E" w:rsidRPr="00130A6A" w:rsidRDefault="0025598E" w:rsidP="00161E5D">
      <w:pPr>
        <w:pStyle w:val="Titre2"/>
        <w:rPr>
          <w:rStyle w:val="Heading1Text"/>
          <w:rFonts w:ascii="Marianne" w:hAnsi="Marianne" w:cs="Times New Roman"/>
          <w:smallCaps w:val="0"/>
        </w:rPr>
      </w:pPr>
      <w:r w:rsidRPr="00130A6A">
        <w:rPr>
          <w:rStyle w:val="Heading1Text"/>
          <w:rFonts w:ascii="Marianne" w:hAnsi="Marianne" w:cs="Times New Roman"/>
          <w:smallCaps w:val="0"/>
        </w:rPr>
        <w:t xml:space="preserve">Engagement </w:t>
      </w:r>
      <w:r w:rsidR="008946EB" w:rsidRPr="00130A6A">
        <w:rPr>
          <w:rStyle w:val="Heading1Text"/>
          <w:rFonts w:ascii="Marianne" w:hAnsi="Marianne" w:cs="Times New Roman"/>
          <w:smallCaps w:val="0"/>
        </w:rPr>
        <w:t xml:space="preserve">des </w:t>
      </w:r>
      <w:r w:rsidR="00F35CC8">
        <w:rPr>
          <w:rStyle w:val="Heading1Text"/>
          <w:rFonts w:ascii="Marianne" w:hAnsi="Marianne" w:cs="Times New Roman"/>
          <w:smallCaps w:val="0"/>
        </w:rPr>
        <w:t>p</w:t>
      </w:r>
      <w:r w:rsidR="008946EB" w:rsidRPr="00130A6A">
        <w:rPr>
          <w:rStyle w:val="Heading1Text"/>
          <w:rFonts w:ascii="Marianne" w:hAnsi="Marianne" w:cs="Times New Roman"/>
          <w:smallCaps w:val="0"/>
        </w:rPr>
        <w:t xml:space="preserve">ersonnes </w:t>
      </w:r>
      <w:r w:rsidR="00F35CC8">
        <w:rPr>
          <w:rStyle w:val="Heading1Text"/>
          <w:rFonts w:ascii="Marianne" w:hAnsi="Marianne" w:cs="Times New Roman"/>
          <w:smallCaps w:val="0"/>
        </w:rPr>
        <w:t>h</w:t>
      </w:r>
      <w:r w:rsidR="008946EB" w:rsidRPr="00130A6A">
        <w:rPr>
          <w:rStyle w:val="Heading1Text"/>
          <w:rFonts w:ascii="Marianne" w:hAnsi="Marianne" w:cs="Times New Roman"/>
          <w:smallCaps w:val="0"/>
        </w:rPr>
        <w:t>abilitées</w:t>
      </w:r>
    </w:p>
    <w:p w14:paraId="6E79F633" w14:textId="7EA63562" w:rsidR="00B71B25" w:rsidRPr="00130A6A" w:rsidRDefault="00B71B25" w:rsidP="00161E5D">
      <w:r w:rsidRPr="00130A6A">
        <w:t xml:space="preserve">Toute </w:t>
      </w:r>
      <w:r w:rsidR="00F35CC8">
        <w:t>p</w:t>
      </w:r>
      <w:r w:rsidRPr="00130A6A">
        <w:t xml:space="preserve">ersonne </w:t>
      </w:r>
      <w:r w:rsidR="00F35CC8">
        <w:t>h</w:t>
      </w:r>
      <w:r w:rsidRPr="00130A6A">
        <w:t>abilitée est tenue au secret professionnel et à l’obligation de discrétion pour tout ce qui concerne les fichiers, études, documents qui leur ont été communiqués pour lui permettre d’établir sa proposition dont la divulgation serait préjudiciable à la sécurité du projet et qui, pour cette raison, sont réputés comme présentant un caractère secret.</w:t>
      </w:r>
    </w:p>
    <w:p w14:paraId="57E6F385" w14:textId="4CD6EBD5" w:rsidR="0025598E" w:rsidRPr="00130A6A" w:rsidRDefault="0025598E" w:rsidP="00161E5D">
      <w:r w:rsidRPr="00130A6A">
        <w:t xml:space="preserve">Toute </w:t>
      </w:r>
      <w:r w:rsidR="00F35CC8">
        <w:t>p</w:t>
      </w:r>
      <w:r w:rsidRPr="00130A6A">
        <w:t xml:space="preserve">ersonne </w:t>
      </w:r>
      <w:r w:rsidR="00F35CC8">
        <w:t>h</w:t>
      </w:r>
      <w:r w:rsidRPr="00130A6A">
        <w:t>abilitée, s'engage à ne pas :</w:t>
      </w:r>
    </w:p>
    <w:p w14:paraId="52190BDC" w14:textId="40BDE19E" w:rsidR="0025598E" w:rsidRPr="00130A6A" w:rsidRDefault="00F35CC8" w:rsidP="00161E5D">
      <w:pPr>
        <w:numPr>
          <w:ilvl w:val="0"/>
          <w:numId w:val="40"/>
        </w:numPr>
      </w:pPr>
      <w:r w:rsidRPr="00130A6A">
        <w:t>Divulguer</w:t>
      </w:r>
      <w:r w:rsidR="0025598E" w:rsidRPr="00130A6A">
        <w:t xml:space="preserve"> les Informati</w:t>
      </w:r>
      <w:r w:rsidR="008946EB" w:rsidRPr="00130A6A">
        <w:t xml:space="preserve">ons </w:t>
      </w:r>
      <w:r w:rsidR="009E5558">
        <w:t>c</w:t>
      </w:r>
      <w:r w:rsidR="008946EB" w:rsidRPr="00130A6A">
        <w:t>onfidentielles à quiconque, que ce soit par la voie d’échange oral ou de transmission de documen</w:t>
      </w:r>
      <w:r w:rsidR="00DB416F" w:rsidRPr="00130A6A">
        <w:t>t.</w:t>
      </w:r>
    </w:p>
    <w:p w14:paraId="25E8C8E5" w14:textId="764CD912" w:rsidR="0025598E" w:rsidRPr="00130A6A" w:rsidRDefault="00F35CC8" w:rsidP="00161E5D">
      <w:pPr>
        <w:numPr>
          <w:ilvl w:val="0"/>
          <w:numId w:val="40"/>
        </w:numPr>
      </w:pPr>
      <w:r w:rsidRPr="00130A6A">
        <w:t>Utiliser</w:t>
      </w:r>
      <w:r w:rsidR="0025598E" w:rsidRPr="00130A6A">
        <w:t xml:space="preserve"> les Informations </w:t>
      </w:r>
      <w:r w:rsidR="009E5558">
        <w:t>c</w:t>
      </w:r>
      <w:r w:rsidR="0025598E" w:rsidRPr="00130A6A">
        <w:t>onfidentielles à des fins autres que celles r</w:t>
      </w:r>
      <w:r w:rsidR="00B02065" w:rsidRPr="00130A6A">
        <w:t xml:space="preserve">elatives à l'évaluation et à la mise au point </w:t>
      </w:r>
      <w:r w:rsidR="0025598E" w:rsidRPr="00130A6A">
        <w:t xml:space="preserve">du projet, en cours de procédure de </w:t>
      </w:r>
      <w:r w:rsidR="009E5558">
        <w:t>c</w:t>
      </w:r>
      <w:r w:rsidR="0025598E" w:rsidRPr="00130A6A">
        <w:t>onsultation</w:t>
      </w:r>
      <w:r w:rsidR="00DB416F" w:rsidRPr="00130A6A">
        <w:t>.</w:t>
      </w:r>
    </w:p>
    <w:p w14:paraId="6E6FC817" w14:textId="12707335" w:rsidR="007C6B92" w:rsidRPr="00130A6A" w:rsidRDefault="00F35CC8" w:rsidP="00161E5D">
      <w:pPr>
        <w:numPr>
          <w:ilvl w:val="0"/>
          <w:numId w:val="40"/>
        </w:numPr>
      </w:pPr>
      <w:r>
        <w:t>R</w:t>
      </w:r>
      <w:r w:rsidR="008946EB" w:rsidRPr="00130A6A">
        <w:t xml:space="preserve">évéler l’existence </w:t>
      </w:r>
      <w:r w:rsidR="005D2A2D" w:rsidRPr="00130A6A">
        <w:t xml:space="preserve">ou le contenu </w:t>
      </w:r>
      <w:r w:rsidR="008946EB" w:rsidRPr="00130A6A">
        <w:t xml:space="preserve">des discussions en cours </w:t>
      </w:r>
      <w:r w:rsidR="00653014" w:rsidRPr="00130A6A">
        <w:t>concernant le</w:t>
      </w:r>
      <w:r w:rsidR="008946EB" w:rsidRPr="00130A6A">
        <w:t xml:space="preserve"> </w:t>
      </w:r>
      <w:r>
        <w:t>p</w:t>
      </w:r>
      <w:r w:rsidR="008946EB" w:rsidRPr="00130A6A">
        <w:t>rojet</w:t>
      </w:r>
      <w:r w:rsidR="005D2A2D" w:rsidRPr="00130A6A">
        <w:t xml:space="preserve">, ainsi que tout fait relatif au </w:t>
      </w:r>
      <w:r>
        <w:t>p</w:t>
      </w:r>
      <w:r w:rsidR="005D2A2D" w:rsidRPr="00130A6A">
        <w:t xml:space="preserve">rojet dévoilant une position ou une stratégie pour la </w:t>
      </w:r>
      <w:r>
        <w:t>c</w:t>
      </w:r>
      <w:r w:rsidR="005D2A2D" w:rsidRPr="00130A6A">
        <w:t xml:space="preserve">onsultation ou pour la contractualisation du </w:t>
      </w:r>
      <w:r>
        <w:t>p</w:t>
      </w:r>
      <w:r w:rsidR="005D2A2D" w:rsidRPr="00130A6A">
        <w:t>rojet</w:t>
      </w:r>
      <w:r w:rsidR="00DB416F" w:rsidRPr="00130A6A">
        <w:t>.</w:t>
      </w:r>
    </w:p>
    <w:p w14:paraId="515BFE75" w14:textId="77777777" w:rsidR="007C6B92" w:rsidRPr="00130A6A" w:rsidRDefault="007C6B92" w:rsidP="00161E5D">
      <w:pPr>
        <w:numPr>
          <w:ilvl w:val="0"/>
          <w:numId w:val="40"/>
        </w:numPr>
      </w:pPr>
      <w:r w:rsidRPr="00130A6A">
        <w:lastRenderedPageBreak/>
        <w:t xml:space="preserve">Prendre toutes mesures de sécurité pour assurer la conservation et l’intégrité des documents et informations traités pendant la durée de la présente charte, </w:t>
      </w:r>
      <w:r w:rsidRPr="00130A6A">
        <w:rPr>
          <w:i/>
        </w:rPr>
        <w:t>via</w:t>
      </w:r>
      <w:r w:rsidRPr="00130A6A">
        <w:t xml:space="preserve"> notamment l’emploi d’armoires fortes, de mise sous alar</w:t>
      </w:r>
      <w:r w:rsidR="00DB416F" w:rsidRPr="00130A6A">
        <w:t>me et de gardiennage des locaux.</w:t>
      </w:r>
    </w:p>
    <w:p w14:paraId="513DC21E" w14:textId="77777777" w:rsidR="007C6B92" w:rsidRPr="00130A6A" w:rsidRDefault="007C6B92" w:rsidP="00161E5D">
      <w:pPr>
        <w:numPr>
          <w:ilvl w:val="0"/>
          <w:numId w:val="40"/>
        </w:numPr>
      </w:pPr>
      <w:r w:rsidRPr="00130A6A">
        <w:t>Signaler à l’APIJ, dans les 24 heures suivant la constatation de l’incident, toute défaillance de ce dispositif (perte ou vol de documents ou intrusion malveillant</w:t>
      </w:r>
      <w:r w:rsidR="00DB416F" w:rsidRPr="00130A6A">
        <w:t>e dans le système informatique).</w:t>
      </w:r>
    </w:p>
    <w:p w14:paraId="494CDD27" w14:textId="77777777" w:rsidR="0025598E" w:rsidRPr="00130A6A" w:rsidRDefault="007C6B92" w:rsidP="00161E5D">
      <w:pPr>
        <w:numPr>
          <w:ilvl w:val="0"/>
          <w:numId w:val="40"/>
        </w:numPr>
      </w:pPr>
      <w:r w:rsidRPr="00130A6A">
        <w:t>Procéder, en fin de contrat, à la destruction de tous fichiers manuels ou informatisés stockant les informations saisies, sauf instruction contraire de l’APIJ</w:t>
      </w:r>
      <w:r w:rsidR="00DB416F" w:rsidRPr="00130A6A">
        <w:t>.</w:t>
      </w:r>
    </w:p>
    <w:p w14:paraId="24CCFC5C" w14:textId="77777777" w:rsidR="0025598E" w:rsidRPr="00130A6A" w:rsidRDefault="0025598E" w:rsidP="00130A6A">
      <w:pPr>
        <w:pStyle w:val="Titre1"/>
      </w:pPr>
      <w:r w:rsidRPr="00130A6A">
        <w:t>III. Validité de la Charte</w:t>
      </w:r>
      <w:r w:rsidRPr="00130A6A">
        <w:rPr>
          <w:rFonts w:ascii="Calibri" w:hAnsi="Calibri" w:cs="Calibri"/>
        </w:rPr>
        <w:t> </w:t>
      </w:r>
    </w:p>
    <w:p w14:paraId="66FA0B12" w14:textId="19943990" w:rsidR="0025598E" w:rsidRPr="00130A6A" w:rsidRDefault="0025598E" w:rsidP="00AA5E6E">
      <w:r w:rsidRPr="00130A6A">
        <w:t xml:space="preserve">La Charte prend effet, pour chaque </w:t>
      </w:r>
      <w:r w:rsidR="00F35CC8">
        <w:t>p</w:t>
      </w:r>
      <w:r w:rsidRPr="00130A6A">
        <w:t xml:space="preserve">ersonne </w:t>
      </w:r>
      <w:r w:rsidR="00F35CC8">
        <w:t>h</w:t>
      </w:r>
      <w:r w:rsidRPr="00130A6A">
        <w:t>abilitée, à compter de sa signature de la Charte.</w:t>
      </w:r>
      <w:r w:rsidR="008048CD" w:rsidRPr="00130A6A">
        <w:t xml:space="preserve"> </w:t>
      </w:r>
      <w:r w:rsidRPr="00130A6A">
        <w:t xml:space="preserve">Elle cesse de produire effet pour ladite </w:t>
      </w:r>
      <w:r w:rsidR="00F35CC8">
        <w:t>p</w:t>
      </w:r>
      <w:r w:rsidRPr="00130A6A">
        <w:t xml:space="preserve">ersonne </w:t>
      </w:r>
      <w:r w:rsidR="00673C8C" w:rsidRPr="00130A6A">
        <w:t xml:space="preserve">à la </w:t>
      </w:r>
      <w:r w:rsidR="00B02065" w:rsidRPr="00130A6A">
        <w:t>date de notification du marché</w:t>
      </w:r>
      <w:r w:rsidR="00673C8C" w:rsidRPr="00130A6A">
        <w:t xml:space="preserve">, ou en cas de </w:t>
      </w:r>
      <w:r w:rsidRPr="00130A6A">
        <w:t>notification de décision de l’</w:t>
      </w:r>
      <w:r w:rsidR="00B5463B" w:rsidRPr="00130A6A">
        <w:t>APIJ</w:t>
      </w:r>
      <w:r w:rsidRPr="00130A6A">
        <w:t xml:space="preserve"> d</w:t>
      </w:r>
      <w:r w:rsidR="007C6B92" w:rsidRPr="00130A6A">
        <w:t>e ne pas donner suite au p</w:t>
      </w:r>
      <w:r w:rsidR="00673C8C" w:rsidRPr="00130A6A">
        <w:t>rojet.</w:t>
      </w:r>
    </w:p>
    <w:p w14:paraId="21878D7A" w14:textId="77777777" w:rsidR="001D4A09" w:rsidRPr="00130A6A" w:rsidRDefault="007C6B92" w:rsidP="00161E5D">
      <w:r w:rsidRPr="00130A6A">
        <w:t>Étant entendu que l’engagement de ne pas divulguer les Informations Confidentielles est, pour sa part, maintenu</w:t>
      </w:r>
      <w:r w:rsidR="00B71B25" w:rsidRPr="00130A6A">
        <w:t xml:space="preserve"> après l’expiration de la charte</w:t>
      </w:r>
      <w:r w:rsidRPr="00130A6A">
        <w:t>.</w:t>
      </w:r>
    </w:p>
    <w:p w14:paraId="684B5649" w14:textId="77777777" w:rsidR="00B02065" w:rsidRPr="00130A6A" w:rsidRDefault="00B02065">
      <w:pPr>
        <w:pStyle w:val="Body2"/>
        <w:spacing w:after="0" w:line="288" w:lineRule="auto"/>
        <w:ind w:left="0"/>
        <w:rPr>
          <w:rFonts w:ascii="Marianne" w:hAnsi="Marianne" w:cs="Times New Roman"/>
          <w:sz w:val="20"/>
          <w:szCs w:val="20"/>
          <w:lang w:val="fr-FR"/>
        </w:rPr>
      </w:pPr>
    </w:p>
    <w:p w14:paraId="2C02822C" w14:textId="505787BE" w:rsidR="0025598E" w:rsidRPr="00130A6A" w:rsidRDefault="00130A6A" w:rsidP="00AA5E6E">
      <w:r w:rsidRPr="00130A6A">
        <w:t>Je soussigné</w:t>
      </w:r>
      <w:r w:rsidR="002E57AA" w:rsidRPr="00130A6A">
        <w:t xml:space="preserve">(e) </w:t>
      </w:r>
      <w:r w:rsidR="00AA5E6E" w:rsidRPr="00130A6A">
        <w:rPr>
          <w:u w:val="dotted"/>
        </w:rPr>
        <w:tab/>
      </w:r>
      <w:r w:rsidR="00AA5E6E" w:rsidRPr="00130A6A">
        <w:rPr>
          <w:u w:val="dotted"/>
        </w:rPr>
        <w:tab/>
      </w:r>
      <w:r w:rsidR="00AA5E6E" w:rsidRPr="00130A6A">
        <w:rPr>
          <w:u w:val="dotted"/>
        </w:rPr>
        <w:tab/>
      </w:r>
      <w:r w:rsidR="00AA5E6E" w:rsidRPr="00130A6A">
        <w:rPr>
          <w:u w:val="dotted"/>
        </w:rPr>
        <w:tab/>
      </w:r>
      <w:r w:rsidR="00AA5E6E" w:rsidRPr="00130A6A">
        <w:rPr>
          <w:u w:val="dotted"/>
        </w:rPr>
        <w:tab/>
      </w:r>
      <w:r w:rsidR="00AA5E6E" w:rsidRPr="00130A6A">
        <w:rPr>
          <w:u w:val="dotted"/>
        </w:rPr>
        <w:tab/>
      </w:r>
      <w:r w:rsidR="00AA5E6E" w:rsidRPr="00130A6A">
        <w:rPr>
          <w:u w:val="dotted"/>
        </w:rPr>
        <w:tab/>
      </w:r>
      <w:r w:rsidR="00AA5E6E" w:rsidRPr="00130A6A">
        <w:rPr>
          <w:u w:val="dotted"/>
        </w:rPr>
        <w:tab/>
      </w:r>
      <w:r w:rsidR="00AA5E6E" w:rsidRPr="00130A6A">
        <w:rPr>
          <w:u w:val="dotted"/>
        </w:rPr>
        <w:tab/>
      </w:r>
      <w:r w:rsidR="00AA5E6E" w:rsidRPr="00130A6A">
        <w:rPr>
          <w:u w:val="dotted"/>
        </w:rPr>
        <w:tab/>
        <w:t xml:space="preserve"> </w:t>
      </w:r>
      <w:r w:rsidR="0025598E" w:rsidRPr="00130A6A">
        <w:t>accepte les termes de cette Charte et m’engage à les respecter. Je suis informé(e) que la méconnaissance des termes de cette Charte peut m’exposer à d’éventuelles sanctions disciplinaires et poursuites judiciaires.</w:t>
      </w:r>
    </w:p>
    <w:p w14:paraId="7748AE38" w14:textId="77777777" w:rsidR="0025598E" w:rsidRPr="00130A6A" w:rsidRDefault="0025598E" w:rsidP="00161E5D"/>
    <w:p w14:paraId="3A508B30" w14:textId="77777777" w:rsidR="00503706" w:rsidRPr="00130A6A" w:rsidRDefault="00503706" w:rsidP="00161E5D"/>
    <w:p w14:paraId="3EF87931" w14:textId="77777777" w:rsidR="0025598E" w:rsidRPr="00130A6A" w:rsidRDefault="002E57AA" w:rsidP="00161E5D">
      <w:r w:rsidRPr="00130A6A">
        <w:t>«</w:t>
      </w:r>
      <w:r w:rsidRPr="00130A6A">
        <w:rPr>
          <w:rFonts w:ascii="Calibri" w:hAnsi="Calibri" w:cs="Calibri"/>
        </w:rPr>
        <w:t> </w:t>
      </w:r>
      <w:r w:rsidR="0025598E" w:rsidRPr="00130A6A">
        <w:t>Fait en deux exemplaires</w:t>
      </w:r>
      <w:r w:rsidRPr="00130A6A">
        <w:t xml:space="preserve"> (dont un exemplaire à conserver par l’intéressé</w:t>
      </w:r>
      <w:r w:rsidR="001D4A09" w:rsidRPr="00130A6A">
        <w:t>(e)</w:t>
      </w:r>
      <w:r w:rsidRPr="00130A6A">
        <w:t>)</w:t>
      </w:r>
      <w:r w:rsidRPr="00130A6A">
        <w:rPr>
          <w:rFonts w:ascii="Calibri" w:hAnsi="Calibri" w:cs="Calibri"/>
        </w:rPr>
        <w:t> </w:t>
      </w:r>
      <w:r w:rsidRPr="00130A6A">
        <w:rPr>
          <w:rFonts w:cs="Marianne"/>
        </w:rPr>
        <w:t>»</w:t>
      </w:r>
      <w:r w:rsidR="0025598E" w:rsidRPr="00130A6A">
        <w:t>,</w:t>
      </w:r>
    </w:p>
    <w:p w14:paraId="5D4E34F3" w14:textId="7F49370D" w:rsidR="0025598E" w:rsidRPr="00130A6A" w:rsidRDefault="00385EB3" w:rsidP="00161E5D">
      <w:r w:rsidRPr="00F35CC8">
        <w:t>NOM DU CANDIDAT (individuel ou pour chaque cotraitant)</w:t>
      </w:r>
    </w:p>
    <w:p w14:paraId="1C523A8D" w14:textId="77777777" w:rsidR="0025598E" w:rsidRPr="00130A6A" w:rsidRDefault="0025598E" w:rsidP="00161E5D">
      <w:r w:rsidRPr="00130A6A">
        <w:t xml:space="preserve">Le </w:t>
      </w:r>
      <w:r w:rsidRPr="00130A6A">
        <w:tab/>
      </w:r>
      <w:r w:rsidRPr="00130A6A">
        <w:tab/>
      </w:r>
      <w:r w:rsidRPr="00130A6A">
        <w:tab/>
      </w:r>
      <w:r w:rsidRPr="00130A6A">
        <w:tab/>
        <w:t>à</w:t>
      </w:r>
    </w:p>
    <w:p w14:paraId="199CF8C2" w14:textId="77777777" w:rsidR="0025598E" w:rsidRPr="00130A6A" w:rsidRDefault="0025598E" w:rsidP="00161E5D"/>
    <w:p w14:paraId="35FFF388" w14:textId="77777777" w:rsidR="0025598E" w:rsidRPr="00130A6A" w:rsidRDefault="0025598E" w:rsidP="00161E5D">
      <w:r w:rsidRPr="00130A6A">
        <w:t>Signature</w:t>
      </w:r>
    </w:p>
    <w:p w14:paraId="372E8611" w14:textId="77777777" w:rsidR="00BD69B8" w:rsidRPr="00130A6A" w:rsidRDefault="00BD69B8">
      <w:pPr>
        <w:pStyle w:val="Body2"/>
        <w:spacing w:after="0" w:line="288" w:lineRule="auto"/>
        <w:ind w:left="0"/>
        <w:rPr>
          <w:rFonts w:ascii="Marianne" w:hAnsi="Marianne" w:cs="Times New Roman"/>
          <w:sz w:val="20"/>
          <w:szCs w:val="20"/>
          <w:lang w:val="fr-FR"/>
        </w:rPr>
      </w:pPr>
    </w:p>
    <w:p w14:paraId="0EDA15F7" w14:textId="77777777" w:rsidR="00BD69B8" w:rsidRPr="00130A6A" w:rsidRDefault="00BD69B8">
      <w:pPr>
        <w:pStyle w:val="Body2"/>
        <w:spacing w:after="0" w:line="288" w:lineRule="auto"/>
        <w:ind w:left="0"/>
        <w:rPr>
          <w:rFonts w:ascii="Marianne" w:hAnsi="Marianne" w:cs="Times New Roman"/>
          <w:sz w:val="20"/>
          <w:szCs w:val="20"/>
          <w:lang w:val="fr-FR"/>
        </w:rPr>
      </w:pPr>
    </w:p>
    <w:p w14:paraId="5F896BC3" w14:textId="77777777" w:rsidR="00BD69B8" w:rsidRPr="00130A6A" w:rsidRDefault="00BD69B8">
      <w:pPr>
        <w:pStyle w:val="Body2"/>
        <w:spacing w:after="0" w:line="288" w:lineRule="auto"/>
        <w:ind w:left="0"/>
        <w:rPr>
          <w:rFonts w:ascii="Marianne" w:hAnsi="Marianne" w:cs="Times New Roman"/>
          <w:sz w:val="20"/>
          <w:szCs w:val="20"/>
          <w:lang w:val="fr-FR"/>
        </w:rPr>
      </w:pPr>
    </w:p>
    <w:p w14:paraId="35F7F92C" w14:textId="77777777" w:rsidR="00BD69B8" w:rsidRPr="00130A6A" w:rsidRDefault="00BD69B8">
      <w:pPr>
        <w:pStyle w:val="Body2"/>
        <w:spacing w:after="0" w:line="288" w:lineRule="auto"/>
        <w:ind w:left="0"/>
        <w:rPr>
          <w:rFonts w:ascii="Marianne" w:hAnsi="Marianne" w:cs="Times New Roman"/>
          <w:sz w:val="20"/>
          <w:szCs w:val="20"/>
          <w:lang w:val="fr-FR"/>
        </w:rPr>
      </w:pPr>
    </w:p>
    <w:p w14:paraId="3D0E3847" w14:textId="77777777" w:rsidR="00BD69B8" w:rsidRPr="00130A6A" w:rsidRDefault="00BD69B8" w:rsidP="00BD69B8">
      <w:pPr>
        <w:pStyle w:val="Body2"/>
        <w:spacing w:after="0" w:line="288" w:lineRule="auto"/>
        <w:ind w:left="0"/>
        <w:rPr>
          <w:rFonts w:ascii="Marianne" w:hAnsi="Marianne" w:cs="Times New Roman"/>
          <w:i/>
          <w:iCs/>
          <w:sz w:val="18"/>
          <w:szCs w:val="18"/>
          <w:lang w:val="fr-FR"/>
        </w:rPr>
      </w:pPr>
      <w:r w:rsidRPr="00130A6A">
        <w:rPr>
          <w:rFonts w:ascii="Marianne" w:hAnsi="Marianne" w:cs="Times New Roman"/>
          <w:i/>
          <w:iCs/>
          <w:sz w:val="18"/>
          <w:szCs w:val="18"/>
          <w:lang w:val="fr-FR"/>
        </w:rPr>
        <w:t>* Merci de compléter avec vos nom, prénom, qualité.</w:t>
      </w:r>
    </w:p>
    <w:sectPr w:rsidR="00BD69B8" w:rsidRPr="00130A6A">
      <w:headerReference w:type="even" r:id="rId11"/>
      <w:headerReference w:type="default" r:id="rId12"/>
      <w:headerReference w:type="first" r:id="rId13"/>
      <w:footerReference w:type="first" r:id="rId14"/>
      <w:pgSz w:w="11906" w:h="16838"/>
      <w:pgMar w:top="1134" w:right="1418" w:bottom="1418" w:left="12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E8F3A" w14:textId="77777777" w:rsidR="00553FFD" w:rsidRDefault="00553FFD">
      <w:r>
        <w:separator/>
      </w:r>
    </w:p>
  </w:endnote>
  <w:endnote w:type="continuationSeparator" w:id="0">
    <w:p w14:paraId="1E3A2FAA" w14:textId="77777777" w:rsidR="00553FFD" w:rsidRDefault="00553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C5EAB" w14:textId="77777777" w:rsidR="0025598E" w:rsidRDefault="0025598E">
    <w:pPr>
      <w:pStyle w:val="Pieddepage"/>
      <w:pBdr>
        <w:bottom w:val="single" w:sz="6" w:space="1" w:color="auto"/>
      </w:pBdr>
      <w:rPr>
        <w:rFonts w:ascii="Verdana" w:hAnsi="Verdana"/>
        <w:sz w:val="16"/>
        <w:szCs w:val="16"/>
      </w:rPr>
    </w:pPr>
  </w:p>
  <w:p w14:paraId="2B170A76" w14:textId="24804F42" w:rsidR="000E2087" w:rsidRPr="00BB155B" w:rsidRDefault="00BB155B">
    <w:pPr>
      <w:pStyle w:val="Pieddepage"/>
      <w:rPr>
        <w:rFonts w:ascii="Verdana" w:hAnsi="Verdana"/>
        <w:b/>
        <w:bCs/>
        <w:sz w:val="16"/>
        <w:szCs w:val="16"/>
      </w:rPr>
    </w:pPr>
    <w:r w:rsidRPr="00BB155B">
      <w:rPr>
        <w:rFonts w:ascii="Verdana" w:hAnsi="Verdana"/>
        <w:b/>
        <w:bCs/>
        <w:sz w:val="16"/>
        <w:szCs w:val="16"/>
      </w:rPr>
      <w:t>AC - ATMO pour la conduite d’opération et le commissionnement relatifs à la conception et la construction de bâtiments pénitentiaires de semi-liberté</w:t>
    </w:r>
  </w:p>
  <w:p w14:paraId="6786417C" w14:textId="3C294E11" w:rsidR="0025598E" w:rsidRDefault="00130A6A">
    <w:pPr>
      <w:pStyle w:val="Pieddepage"/>
      <w:rPr>
        <w:rFonts w:ascii="Verdana" w:hAnsi="Verdana"/>
        <w:sz w:val="16"/>
        <w:szCs w:val="16"/>
      </w:rPr>
    </w:pPr>
    <w:r>
      <w:rPr>
        <w:rFonts w:ascii="Verdana" w:hAnsi="Verdana"/>
        <w:sz w:val="16"/>
        <w:szCs w:val="16"/>
      </w:rPr>
      <w:t>Charte de confidentialité</w:t>
    </w:r>
    <w:r w:rsidR="0025598E">
      <w:rPr>
        <w:rFonts w:ascii="Verdana" w:hAnsi="Verdana"/>
        <w:sz w:val="16"/>
        <w:szCs w:val="16"/>
      </w:rPr>
      <w:tab/>
    </w:r>
    <w:r w:rsidR="000E2087">
      <w:rPr>
        <w:rFonts w:ascii="Verdana" w:hAnsi="Verdana"/>
        <w:sz w:val="16"/>
        <w:szCs w:val="16"/>
      </w:rPr>
      <w:tab/>
    </w:r>
    <w:r w:rsidR="0025598E">
      <w:rPr>
        <w:rStyle w:val="Numrodepage"/>
        <w:rFonts w:ascii="Verdana" w:hAnsi="Verdana"/>
        <w:sz w:val="16"/>
        <w:szCs w:val="16"/>
      </w:rPr>
      <w:fldChar w:fldCharType="begin"/>
    </w:r>
    <w:r w:rsidR="0025598E">
      <w:rPr>
        <w:rStyle w:val="Numrodepage"/>
        <w:rFonts w:ascii="Verdana" w:hAnsi="Verdana"/>
        <w:sz w:val="16"/>
        <w:szCs w:val="16"/>
      </w:rPr>
      <w:instrText xml:space="preserve"> PAGE </w:instrText>
    </w:r>
    <w:r w:rsidR="0025598E">
      <w:rPr>
        <w:rStyle w:val="Numrodepage"/>
        <w:rFonts w:ascii="Verdana" w:hAnsi="Verdana"/>
        <w:sz w:val="16"/>
        <w:szCs w:val="16"/>
      </w:rPr>
      <w:fldChar w:fldCharType="separate"/>
    </w:r>
    <w:r w:rsidR="00DB416F">
      <w:rPr>
        <w:rStyle w:val="Numrodepage"/>
        <w:rFonts w:ascii="Verdana" w:hAnsi="Verdana"/>
        <w:noProof/>
        <w:sz w:val="16"/>
        <w:szCs w:val="16"/>
      </w:rPr>
      <w:t>3</w:t>
    </w:r>
    <w:r w:rsidR="0025598E">
      <w:rPr>
        <w:rStyle w:val="Numrodepage"/>
        <w:rFonts w:ascii="Verdana" w:hAnsi="Verdana"/>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EC18A" w14:textId="77777777" w:rsidR="0025598E" w:rsidRDefault="0025598E">
    <w:pPr>
      <w:pStyle w:val="Pieddepage"/>
      <w:ind w:left="10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434C3" w14:textId="77777777" w:rsidR="0025598E" w:rsidRDefault="0025598E">
    <w:pPr>
      <w:pStyle w:val="Pieddepage"/>
      <w:pBdr>
        <w:bottom w:val="single" w:sz="6" w:space="1" w:color="auto"/>
      </w:pBdr>
      <w:rPr>
        <w:rFonts w:ascii="Verdana" w:hAnsi="Verdana"/>
        <w:sz w:val="16"/>
        <w:szCs w:val="16"/>
      </w:rPr>
    </w:pPr>
  </w:p>
  <w:p w14:paraId="1B0287AD" w14:textId="77777777" w:rsidR="00BB155B" w:rsidRPr="00BB155B" w:rsidRDefault="00BB155B" w:rsidP="00BB155B">
    <w:pPr>
      <w:pStyle w:val="Pieddepage"/>
      <w:rPr>
        <w:rFonts w:ascii="Verdana" w:hAnsi="Verdana"/>
        <w:b/>
        <w:bCs/>
        <w:sz w:val="16"/>
        <w:szCs w:val="16"/>
      </w:rPr>
    </w:pPr>
    <w:r w:rsidRPr="00BB155B">
      <w:rPr>
        <w:rFonts w:ascii="Verdana" w:hAnsi="Verdana"/>
        <w:b/>
        <w:bCs/>
        <w:sz w:val="16"/>
        <w:szCs w:val="16"/>
      </w:rPr>
      <w:t>AC - ATMO pour la conduite d’opération et le commissionnement relatifs à la conception et la construction de bâtiments pénitentiaires de semi-liberté</w:t>
    </w:r>
  </w:p>
  <w:p w14:paraId="1DE1863F" w14:textId="21DC49A8" w:rsidR="0025598E" w:rsidRDefault="0025598E">
    <w:pPr>
      <w:pStyle w:val="Pieddepage"/>
      <w:rPr>
        <w:rFonts w:ascii="Verdana" w:hAnsi="Verdana"/>
        <w:sz w:val="16"/>
        <w:szCs w:val="16"/>
      </w:rPr>
    </w:pPr>
    <w:r>
      <w:rPr>
        <w:rFonts w:ascii="Verdana" w:hAnsi="Verdana"/>
        <w:sz w:val="16"/>
        <w:szCs w:val="16"/>
      </w:rPr>
      <w:tab/>
    </w:r>
    <w:r>
      <w:rPr>
        <w:rStyle w:val="Numrodepage"/>
        <w:rFonts w:ascii="Verdana" w:hAnsi="Verdana"/>
        <w:sz w:val="16"/>
        <w:szCs w:val="16"/>
      </w:rPr>
      <w:fldChar w:fldCharType="begin"/>
    </w:r>
    <w:r>
      <w:rPr>
        <w:rStyle w:val="Numrodepage"/>
        <w:rFonts w:ascii="Verdana" w:hAnsi="Verdana"/>
        <w:sz w:val="16"/>
        <w:szCs w:val="16"/>
      </w:rPr>
      <w:instrText xml:space="preserve"> PAGE </w:instrText>
    </w:r>
    <w:r>
      <w:rPr>
        <w:rStyle w:val="Numrodepage"/>
        <w:rFonts w:ascii="Verdana" w:hAnsi="Verdana"/>
        <w:sz w:val="16"/>
        <w:szCs w:val="16"/>
      </w:rPr>
      <w:fldChar w:fldCharType="separate"/>
    </w:r>
    <w:r w:rsidR="00DB416F">
      <w:rPr>
        <w:rStyle w:val="Numrodepage"/>
        <w:rFonts w:ascii="Verdana" w:hAnsi="Verdana"/>
        <w:noProof/>
        <w:sz w:val="16"/>
        <w:szCs w:val="16"/>
      </w:rPr>
      <w:t>2</w:t>
    </w:r>
    <w:r>
      <w:rPr>
        <w:rStyle w:val="Numrodepage"/>
        <w:rFonts w:ascii="Verdana" w:hAnsi="Verdan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B3EFD" w14:textId="77777777" w:rsidR="00553FFD" w:rsidRDefault="00553FFD">
      <w:r>
        <w:separator/>
      </w:r>
    </w:p>
  </w:footnote>
  <w:footnote w:type="continuationSeparator" w:id="0">
    <w:p w14:paraId="2484862E" w14:textId="77777777" w:rsidR="00553FFD" w:rsidRDefault="00553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CA8ED" w14:textId="77777777" w:rsidR="0025598E" w:rsidRDefault="0025598E">
    <w:pPr>
      <w:pStyle w:val="En-tte"/>
      <w:pBdr>
        <w:bottom w:val="single" w:sz="6" w:space="1" w:color="auto"/>
      </w:pBdr>
      <w:jc w:val="right"/>
      <w:rPr>
        <w:rFonts w:ascii="Verdana" w:hAnsi="Verdana"/>
        <w:b/>
        <w:sz w:val="16"/>
        <w:szCs w:val="16"/>
      </w:rPr>
    </w:pPr>
    <w:r>
      <w:rPr>
        <w:rFonts w:ascii="Verdana" w:hAnsi="Verdana"/>
        <w:b/>
        <w:sz w:val="16"/>
        <w:szCs w:val="16"/>
      </w:rPr>
      <w:t>Etablissement public du palais de justice de Paris</w:t>
    </w:r>
  </w:p>
  <w:p w14:paraId="68C98B66" w14:textId="77777777" w:rsidR="0025598E" w:rsidRDefault="0025598E">
    <w:pPr>
      <w:pStyle w:val="En-tte"/>
      <w:rPr>
        <w:rFonts w:ascii="Verdana" w:hAnsi="Verdana"/>
        <w:b/>
        <w:sz w:val="16"/>
        <w:szCs w:val="16"/>
      </w:rPr>
    </w:pPr>
  </w:p>
  <w:p w14:paraId="16F5B933" w14:textId="77777777" w:rsidR="0025598E" w:rsidRDefault="0025598E">
    <w:pPr>
      <w:pStyle w:val="En-tte"/>
      <w:rPr>
        <w:rFonts w:ascii="Verdana" w:hAnsi="Verdana"/>
        <w:b/>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E5E03" w14:textId="670A9543" w:rsidR="00130A6A" w:rsidRDefault="00130A6A">
    <w:pPr>
      <w:pStyle w:val="En-tte"/>
    </w:pPr>
    <w:r>
      <w:rPr>
        <w:noProof/>
      </w:rPr>
      <w:drawing>
        <wp:inline distT="0" distB="0" distL="0" distR="0" wp14:anchorId="1C0D1A89" wp14:editId="4745C1E6">
          <wp:extent cx="5860415" cy="834390"/>
          <wp:effectExtent l="0" t="0" r="6985" b="3810"/>
          <wp:docPr id="1266321635" name="Image 1"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321635" name="Image 1" descr="Une image contenant texte, capture d’écran, Police, blanc&#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860415" cy="8343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7CFF0" w14:textId="77777777" w:rsidR="0025598E" w:rsidRDefault="0025598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CF1D3" w14:textId="77777777" w:rsidR="0025598E" w:rsidRDefault="0025598E">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49838" w14:textId="77777777" w:rsidR="0025598E" w:rsidRDefault="0025598E">
    <w:pPr>
      <w:pStyle w:val="En-tte"/>
      <w:rPr>
        <w:rFonts w:ascii="Verdana" w:hAnsi="Verdana"/>
        <w:b/>
        <w:sz w:val="16"/>
        <w:szCs w:val="16"/>
      </w:rPr>
    </w:pPr>
  </w:p>
  <w:p w14:paraId="41805969" w14:textId="77777777" w:rsidR="0025598E" w:rsidRDefault="0025598E">
    <w:pPr>
      <w:pStyle w:val="En-tte"/>
      <w:rPr>
        <w:rFonts w:ascii="Verdana" w:hAnsi="Verdana"/>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38A80B3C"/>
    <w:lvl w:ilvl="0">
      <w:start w:val="1"/>
      <w:numFmt w:val="bullet"/>
      <w:lvlText w:val=""/>
      <w:lvlJc w:val="left"/>
      <w:pPr>
        <w:tabs>
          <w:tab w:val="num" w:pos="926"/>
        </w:tabs>
        <w:ind w:left="926" w:hanging="360"/>
      </w:pPr>
      <w:rPr>
        <w:rFonts w:ascii="Symbol" w:hAnsi="Symbol" w:cs="Symbol" w:hint="default"/>
      </w:rPr>
    </w:lvl>
  </w:abstractNum>
  <w:abstractNum w:abstractNumId="1" w15:restartNumberingAfterBreak="0">
    <w:nsid w:val="05552A9C"/>
    <w:multiLevelType w:val="hybridMultilevel"/>
    <w:tmpl w:val="DECCCA40"/>
    <w:lvl w:ilvl="0" w:tplc="86D28D3C">
      <w:start w:val="1"/>
      <w:numFmt w:val="lowerRoman"/>
      <w:lvlText w:val="%1."/>
      <w:lvlJc w:val="left"/>
      <w:pPr>
        <w:tabs>
          <w:tab w:val="num" w:pos="1575"/>
        </w:tabs>
        <w:ind w:left="1215" w:hanging="360"/>
      </w:pPr>
      <w:rPr>
        <w:rFonts w:ascii="Univers" w:hAnsi="Univers" w:cs="Univers" w:hint="default"/>
        <w:b/>
        <w:bCs/>
        <w:i w:val="0"/>
        <w:iCs w:val="0"/>
        <w:color w:val="333399"/>
        <w:sz w:val="20"/>
        <w:szCs w:val="20"/>
      </w:rPr>
    </w:lvl>
    <w:lvl w:ilvl="1" w:tplc="040C0019">
      <w:start w:val="1"/>
      <w:numFmt w:val="lowerLetter"/>
      <w:lvlText w:val="%2."/>
      <w:lvlJc w:val="left"/>
      <w:pPr>
        <w:tabs>
          <w:tab w:val="num" w:pos="1158"/>
        </w:tabs>
        <w:ind w:left="1158" w:hanging="360"/>
      </w:pPr>
    </w:lvl>
    <w:lvl w:ilvl="2" w:tplc="040C001B">
      <w:start w:val="1"/>
      <w:numFmt w:val="lowerRoman"/>
      <w:lvlText w:val="%3."/>
      <w:lvlJc w:val="right"/>
      <w:pPr>
        <w:tabs>
          <w:tab w:val="num" w:pos="1878"/>
        </w:tabs>
        <w:ind w:left="1878" w:hanging="180"/>
      </w:pPr>
    </w:lvl>
    <w:lvl w:ilvl="3" w:tplc="040C000F">
      <w:start w:val="1"/>
      <w:numFmt w:val="decimal"/>
      <w:lvlText w:val="%4."/>
      <w:lvlJc w:val="left"/>
      <w:pPr>
        <w:tabs>
          <w:tab w:val="num" w:pos="2598"/>
        </w:tabs>
        <w:ind w:left="2598" w:hanging="360"/>
      </w:pPr>
    </w:lvl>
    <w:lvl w:ilvl="4" w:tplc="040C0019">
      <w:start w:val="1"/>
      <w:numFmt w:val="lowerLetter"/>
      <w:lvlText w:val="%5."/>
      <w:lvlJc w:val="left"/>
      <w:pPr>
        <w:tabs>
          <w:tab w:val="num" w:pos="3318"/>
        </w:tabs>
        <w:ind w:left="3318" w:hanging="360"/>
      </w:pPr>
    </w:lvl>
    <w:lvl w:ilvl="5" w:tplc="040C001B">
      <w:start w:val="1"/>
      <w:numFmt w:val="lowerRoman"/>
      <w:lvlText w:val="%6."/>
      <w:lvlJc w:val="right"/>
      <w:pPr>
        <w:tabs>
          <w:tab w:val="num" w:pos="4038"/>
        </w:tabs>
        <w:ind w:left="4038" w:hanging="180"/>
      </w:pPr>
    </w:lvl>
    <w:lvl w:ilvl="6" w:tplc="040C000F">
      <w:start w:val="1"/>
      <w:numFmt w:val="decimal"/>
      <w:lvlText w:val="%7."/>
      <w:lvlJc w:val="left"/>
      <w:pPr>
        <w:tabs>
          <w:tab w:val="num" w:pos="4758"/>
        </w:tabs>
        <w:ind w:left="4758" w:hanging="360"/>
      </w:pPr>
    </w:lvl>
    <w:lvl w:ilvl="7" w:tplc="040C0019">
      <w:start w:val="1"/>
      <w:numFmt w:val="lowerLetter"/>
      <w:lvlText w:val="%8."/>
      <w:lvlJc w:val="left"/>
      <w:pPr>
        <w:tabs>
          <w:tab w:val="num" w:pos="5478"/>
        </w:tabs>
        <w:ind w:left="5478" w:hanging="360"/>
      </w:pPr>
    </w:lvl>
    <w:lvl w:ilvl="8" w:tplc="040C001B">
      <w:start w:val="1"/>
      <w:numFmt w:val="lowerRoman"/>
      <w:lvlText w:val="%9."/>
      <w:lvlJc w:val="right"/>
      <w:pPr>
        <w:tabs>
          <w:tab w:val="num" w:pos="6198"/>
        </w:tabs>
        <w:ind w:left="6198" w:hanging="180"/>
      </w:pPr>
    </w:lvl>
  </w:abstractNum>
  <w:abstractNum w:abstractNumId="2" w15:restartNumberingAfterBreak="0">
    <w:nsid w:val="06883DA9"/>
    <w:multiLevelType w:val="hybridMultilevel"/>
    <w:tmpl w:val="70D8AEE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6D64CF"/>
    <w:multiLevelType w:val="hybridMultilevel"/>
    <w:tmpl w:val="C4F467B8"/>
    <w:lvl w:ilvl="0" w:tplc="B0D43C40">
      <w:start w:val="1"/>
      <w:numFmt w:val="upperRoman"/>
      <w:lvlText w:val="%1."/>
      <w:lvlJc w:val="left"/>
      <w:pPr>
        <w:tabs>
          <w:tab w:val="num" w:pos="1080"/>
        </w:tabs>
        <w:ind w:left="1080" w:hanging="72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4" w15:restartNumberingAfterBreak="0">
    <w:nsid w:val="0FE74F7D"/>
    <w:multiLevelType w:val="multilevel"/>
    <w:tmpl w:val="E2D0F270"/>
    <w:lvl w:ilvl="0">
      <w:start w:val="1"/>
      <w:numFmt w:val="decimal"/>
      <w:pStyle w:val="Level1"/>
      <w:lvlText w:val="%1."/>
      <w:lvlJc w:val="left"/>
      <w:pPr>
        <w:tabs>
          <w:tab w:val="num" w:pos="709"/>
        </w:tabs>
        <w:ind w:left="709" w:hanging="709"/>
      </w:pPr>
      <w:rPr>
        <w:rFonts w:ascii="Arial" w:hAnsi="Arial" w:cs="Arial" w:hint="default"/>
        <w:b w:val="0"/>
        <w:bCs w:val="0"/>
      </w:rPr>
    </w:lvl>
    <w:lvl w:ilvl="1">
      <w:start w:val="1"/>
      <w:numFmt w:val="decimal"/>
      <w:pStyle w:val="Level2"/>
      <w:isLgl/>
      <w:lvlText w:val="%1.%2"/>
      <w:lvlJc w:val="left"/>
      <w:pPr>
        <w:tabs>
          <w:tab w:val="num" w:pos="709"/>
        </w:tabs>
        <w:ind w:left="709" w:hanging="709"/>
      </w:pPr>
      <w:rPr>
        <w:rFonts w:ascii="Arial" w:hAnsi="Arial" w:cs="Arial" w:hint="default"/>
        <w:b w:val="0"/>
        <w:bCs w:val="0"/>
        <w:sz w:val="20"/>
        <w:szCs w:val="20"/>
      </w:rPr>
    </w:lvl>
    <w:lvl w:ilvl="2">
      <w:start w:val="1"/>
      <w:numFmt w:val="lowerLetter"/>
      <w:pStyle w:val="Level3"/>
      <w:lvlText w:val="(%3)"/>
      <w:lvlJc w:val="left"/>
      <w:pPr>
        <w:tabs>
          <w:tab w:val="num" w:pos="1417"/>
        </w:tabs>
        <w:ind w:left="1417" w:hanging="708"/>
      </w:pPr>
      <w:rPr>
        <w:rFonts w:ascii="Verdana" w:hAnsi="Verdana" w:cs="Arial" w:hint="default"/>
        <w:b w:val="0"/>
        <w:bCs w:val="0"/>
      </w:rPr>
    </w:lvl>
    <w:lvl w:ilvl="3">
      <w:start w:val="1"/>
      <w:numFmt w:val="lowerRoman"/>
      <w:pStyle w:val="Level4"/>
      <w:lvlText w:val="(%4)"/>
      <w:lvlJc w:val="left"/>
      <w:pPr>
        <w:tabs>
          <w:tab w:val="num" w:pos="2126"/>
        </w:tabs>
        <w:ind w:left="2126" w:hanging="709"/>
      </w:pPr>
      <w:rPr>
        <w:rFonts w:ascii="Arial" w:hAnsi="Arial" w:cs="Arial" w:hint="default"/>
        <w:b w:val="0"/>
        <w:bCs w:val="0"/>
      </w:rPr>
    </w:lvl>
    <w:lvl w:ilvl="4">
      <w:start w:val="1"/>
      <w:numFmt w:val="decimal"/>
      <w:pStyle w:val="Level5"/>
      <w:lvlText w:val="(%5)"/>
      <w:lvlJc w:val="left"/>
      <w:pPr>
        <w:tabs>
          <w:tab w:val="num" w:pos="2835"/>
        </w:tabs>
        <w:ind w:left="2835" w:hanging="709"/>
      </w:pPr>
      <w:rPr>
        <w:rFonts w:ascii="Arial" w:hAnsi="Arial" w:cs="Arial" w:hint="default"/>
        <w:b w:val="0"/>
        <w:bCs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67F2F"/>
    <w:multiLevelType w:val="hybridMultilevel"/>
    <w:tmpl w:val="70D8AEE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9B6463"/>
    <w:multiLevelType w:val="hybridMultilevel"/>
    <w:tmpl w:val="DFE4E7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A75EDC"/>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200F241B"/>
    <w:multiLevelType w:val="hybridMultilevel"/>
    <w:tmpl w:val="AEF0C32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31F1545"/>
    <w:multiLevelType w:val="hybridMultilevel"/>
    <w:tmpl w:val="B0AEB332"/>
    <w:lvl w:ilvl="0" w:tplc="1BAE6A16">
      <w:start w:val="1"/>
      <w:numFmt w:val="decimal"/>
      <w:lvlText w:val="Article %1 - "/>
      <w:lvlJc w:val="left"/>
      <w:pPr>
        <w:tabs>
          <w:tab w:val="num" w:pos="1440"/>
        </w:tabs>
        <w:ind w:left="360" w:hanging="360"/>
      </w:pPr>
      <w:rPr>
        <w:rFonts w:ascii="Univers" w:hAnsi="Univers" w:cs="Univers" w:hint="default"/>
        <w:b/>
        <w:bCs/>
        <w:i w:val="0"/>
        <w:iCs w:val="0"/>
        <w:color w:val="333399"/>
        <w:sz w:val="26"/>
        <w:szCs w:val="26"/>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0" w15:restartNumberingAfterBreak="0">
    <w:nsid w:val="2DCB00AA"/>
    <w:multiLevelType w:val="hybridMultilevel"/>
    <w:tmpl w:val="8CB2F90A"/>
    <w:lvl w:ilvl="0" w:tplc="FAE6F60A">
      <w:start w:val="2"/>
      <w:numFmt w:val="upperRoman"/>
      <w:lvlText w:val="%1."/>
      <w:lvlJc w:val="left"/>
      <w:pPr>
        <w:tabs>
          <w:tab w:val="num" w:pos="1080"/>
        </w:tabs>
        <w:ind w:left="1080" w:hanging="72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1" w15:restartNumberingAfterBreak="0">
    <w:nsid w:val="3E493178"/>
    <w:multiLevelType w:val="hybridMultilevel"/>
    <w:tmpl w:val="2206A2F0"/>
    <w:lvl w:ilvl="0" w:tplc="F364DC54">
      <w:start w:val="1"/>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ED47CDB"/>
    <w:multiLevelType w:val="hybridMultilevel"/>
    <w:tmpl w:val="5510B672"/>
    <w:lvl w:ilvl="0" w:tplc="70AE4100">
      <w:start w:val="1"/>
      <w:numFmt w:val="bullet"/>
      <w:lvlText w:val=""/>
      <w:lvlJc w:val="left"/>
      <w:pPr>
        <w:tabs>
          <w:tab w:val="num" w:pos="1497"/>
        </w:tabs>
        <w:ind w:left="1420" w:hanging="283"/>
      </w:pPr>
      <w:rPr>
        <w:rFonts w:ascii="Symbol" w:hAnsi="Symbol" w:cs="Symbol" w:hint="default"/>
        <w:color w:val="auto"/>
      </w:rPr>
    </w:lvl>
    <w:lvl w:ilvl="1" w:tplc="040C0003">
      <w:start w:val="1"/>
      <w:numFmt w:val="bullet"/>
      <w:lvlText w:val="o"/>
      <w:lvlJc w:val="left"/>
      <w:pPr>
        <w:tabs>
          <w:tab w:val="num" w:pos="2520"/>
        </w:tabs>
        <w:ind w:left="2520" w:hanging="360"/>
      </w:pPr>
      <w:rPr>
        <w:rFonts w:ascii="Courier New" w:hAnsi="Courier New" w:cs="Courier New" w:hint="default"/>
      </w:rPr>
    </w:lvl>
    <w:lvl w:ilvl="2" w:tplc="040C0005">
      <w:start w:val="1"/>
      <w:numFmt w:val="bullet"/>
      <w:lvlText w:val=""/>
      <w:lvlJc w:val="left"/>
      <w:pPr>
        <w:tabs>
          <w:tab w:val="num" w:pos="3240"/>
        </w:tabs>
        <w:ind w:left="3240" w:hanging="360"/>
      </w:pPr>
      <w:rPr>
        <w:rFonts w:ascii="Wingdings" w:hAnsi="Wingdings" w:cs="Wingdings" w:hint="default"/>
      </w:rPr>
    </w:lvl>
    <w:lvl w:ilvl="3" w:tplc="040C0001">
      <w:start w:val="1"/>
      <w:numFmt w:val="bullet"/>
      <w:lvlText w:val=""/>
      <w:lvlJc w:val="left"/>
      <w:pPr>
        <w:tabs>
          <w:tab w:val="num" w:pos="3960"/>
        </w:tabs>
        <w:ind w:left="3960" w:hanging="360"/>
      </w:pPr>
      <w:rPr>
        <w:rFonts w:ascii="Symbol" w:hAnsi="Symbol" w:cs="Symbol" w:hint="default"/>
      </w:rPr>
    </w:lvl>
    <w:lvl w:ilvl="4" w:tplc="040C0003">
      <w:start w:val="1"/>
      <w:numFmt w:val="bullet"/>
      <w:lvlText w:val="o"/>
      <w:lvlJc w:val="left"/>
      <w:pPr>
        <w:tabs>
          <w:tab w:val="num" w:pos="4680"/>
        </w:tabs>
        <w:ind w:left="4680" w:hanging="360"/>
      </w:pPr>
      <w:rPr>
        <w:rFonts w:ascii="Courier New" w:hAnsi="Courier New" w:cs="Courier New" w:hint="default"/>
      </w:rPr>
    </w:lvl>
    <w:lvl w:ilvl="5" w:tplc="040C0005">
      <w:start w:val="1"/>
      <w:numFmt w:val="bullet"/>
      <w:lvlText w:val=""/>
      <w:lvlJc w:val="left"/>
      <w:pPr>
        <w:tabs>
          <w:tab w:val="num" w:pos="5400"/>
        </w:tabs>
        <w:ind w:left="5400" w:hanging="360"/>
      </w:pPr>
      <w:rPr>
        <w:rFonts w:ascii="Wingdings" w:hAnsi="Wingdings" w:cs="Wingdings" w:hint="default"/>
      </w:rPr>
    </w:lvl>
    <w:lvl w:ilvl="6" w:tplc="040C0001">
      <w:start w:val="1"/>
      <w:numFmt w:val="bullet"/>
      <w:lvlText w:val=""/>
      <w:lvlJc w:val="left"/>
      <w:pPr>
        <w:tabs>
          <w:tab w:val="num" w:pos="6120"/>
        </w:tabs>
        <w:ind w:left="6120" w:hanging="360"/>
      </w:pPr>
      <w:rPr>
        <w:rFonts w:ascii="Symbol" w:hAnsi="Symbol" w:cs="Symbol" w:hint="default"/>
      </w:rPr>
    </w:lvl>
    <w:lvl w:ilvl="7" w:tplc="040C0003">
      <w:start w:val="1"/>
      <w:numFmt w:val="bullet"/>
      <w:lvlText w:val="o"/>
      <w:lvlJc w:val="left"/>
      <w:pPr>
        <w:tabs>
          <w:tab w:val="num" w:pos="6840"/>
        </w:tabs>
        <w:ind w:left="6840" w:hanging="360"/>
      </w:pPr>
      <w:rPr>
        <w:rFonts w:ascii="Courier New" w:hAnsi="Courier New" w:cs="Courier New" w:hint="default"/>
      </w:rPr>
    </w:lvl>
    <w:lvl w:ilvl="8" w:tplc="040C0005">
      <w:start w:val="1"/>
      <w:numFmt w:val="bullet"/>
      <w:lvlText w:val=""/>
      <w:lvlJc w:val="left"/>
      <w:pPr>
        <w:tabs>
          <w:tab w:val="num" w:pos="7560"/>
        </w:tabs>
        <w:ind w:left="7560" w:hanging="360"/>
      </w:pPr>
      <w:rPr>
        <w:rFonts w:ascii="Wingdings" w:hAnsi="Wingdings" w:cs="Wingdings" w:hint="default"/>
      </w:rPr>
    </w:lvl>
  </w:abstractNum>
  <w:abstractNum w:abstractNumId="13" w15:restartNumberingAfterBreak="0">
    <w:nsid w:val="42FB5837"/>
    <w:multiLevelType w:val="hybridMultilevel"/>
    <w:tmpl w:val="1DC2262E"/>
    <w:lvl w:ilvl="0" w:tplc="3904E166">
      <w:start w:val="1"/>
      <w:numFmt w:val="bullet"/>
      <w:lvlText w:val=""/>
      <w:lvlJc w:val="left"/>
      <w:pPr>
        <w:tabs>
          <w:tab w:val="num" w:pos="1215"/>
        </w:tabs>
        <w:ind w:left="1138" w:hanging="283"/>
      </w:pPr>
      <w:rPr>
        <w:rFonts w:ascii="Symbol" w:hAnsi="Symbol" w:cs="Symbol" w:hint="default"/>
        <w:color w:val="333399"/>
      </w:rPr>
    </w:lvl>
    <w:lvl w:ilvl="1" w:tplc="040C0003">
      <w:start w:val="1"/>
      <w:numFmt w:val="bullet"/>
      <w:lvlText w:val="o"/>
      <w:lvlJc w:val="left"/>
      <w:pPr>
        <w:tabs>
          <w:tab w:val="num" w:pos="1158"/>
        </w:tabs>
        <w:ind w:left="1158" w:hanging="360"/>
      </w:pPr>
      <w:rPr>
        <w:rFonts w:ascii="Courier New" w:hAnsi="Courier New" w:cs="Courier New" w:hint="default"/>
      </w:rPr>
    </w:lvl>
    <w:lvl w:ilvl="2" w:tplc="040C0005">
      <w:start w:val="1"/>
      <w:numFmt w:val="bullet"/>
      <w:lvlText w:val=""/>
      <w:lvlJc w:val="left"/>
      <w:pPr>
        <w:tabs>
          <w:tab w:val="num" w:pos="1878"/>
        </w:tabs>
        <w:ind w:left="1878" w:hanging="360"/>
      </w:pPr>
      <w:rPr>
        <w:rFonts w:ascii="Wingdings" w:hAnsi="Wingdings" w:cs="Wingdings" w:hint="default"/>
      </w:rPr>
    </w:lvl>
    <w:lvl w:ilvl="3" w:tplc="040C0001">
      <w:start w:val="1"/>
      <w:numFmt w:val="bullet"/>
      <w:lvlText w:val=""/>
      <w:lvlJc w:val="left"/>
      <w:pPr>
        <w:tabs>
          <w:tab w:val="num" w:pos="2598"/>
        </w:tabs>
        <w:ind w:left="2598" w:hanging="360"/>
      </w:pPr>
      <w:rPr>
        <w:rFonts w:ascii="Symbol" w:hAnsi="Symbol" w:cs="Symbol" w:hint="default"/>
      </w:rPr>
    </w:lvl>
    <w:lvl w:ilvl="4" w:tplc="040C0003">
      <w:start w:val="1"/>
      <w:numFmt w:val="bullet"/>
      <w:lvlText w:val="o"/>
      <w:lvlJc w:val="left"/>
      <w:pPr>
        <w:tabs>
          <w:tab w:val="num" w:pos="3318"/>
        </w:tabs>
        <w:ind w:left="3318" w:hanging="360"/>
      </w:pPr>
      <w:rPr>
        <w:rFonts w:ascii="Courier New" w:hAnsi="Courier New" w:cs="Courier New" w:hint="default"/>
      </w:rPr>
    </w:lvl>
    <w:lvl w:ilvl="5" w:tplc="040C0005">
      <w:start w:val="1"/>
      <w:numFmt w:val="bullet"/>
      <w:lvlText w:val=""/>
      <w:lvlJc w:val="left"/>
      <w:pPr>
        <w:tabs>
          <w:tab w:val="num" w:pos="4038"/>
        </w:tabs>
        <w:ind w:left="4038" w:hanging="360"/>
      </w:pPr>
      <w:rPr>
        <w:rFonts w:ascii="Wingdings" w:hAnsi="Wingdings" w:cs="Wingdings" w:hint="default"/>
      </w:rPr>
    </w:lvl>
    <w:lvl w:ilvl="6" w:tplc="040C0001">
      <w:start w:val="1"/>
      <w:numFmt w:val="bullet"/>
      <w:lvlText w:val=""/>
      <w:lvlJc w:val="left"/>
      <w:pPr>
        <w:tabs>
          <w:tab w:val="num" w:pos="4758"/>
        </w:tabs>
        <w:ind w:left="4758" w:hanging="360"/>
      </w:pPr>
      <w:rPr>
        <w:rFonts w:ascii="Symbol" w:hAnsi="Symbol" w:cs="Symbol" w:hint="default"/>
      </w:rPr>
    </w:lvl>
    <w:lvl w:ilvl="7" w:tplc="040C0003">
      <w:start w:val="1"/>
      <w:numFmt w:val="bullet"/>
      <w:lvlText w:val="o"/>
      <w:lvlJc w:val="left"/>
      <w:pPr>
        <w:tabs>
          <w:tab w:val="num" w:pos="5478"/>
        </w:tabs>
        <w:ind w:left="5478" w:hanging="360"/>
      </w:pPr>
      <w:rPr>
        <w:rFonts w:ascii="Courier New" w:hAnsi="Courier New" w:cs="Courier New" w:hint="default"/>
      </w:rPr>
    </w:lvl>
    <w:lvl w:ilvl="8" w:tplc="040C0005">
      <w:start w:val="1"/>
      <w:numFmt w:val="bullet"/>
      <w:lvlText w:val=""/>
      <w:lvlJc w:val="left"/>
      <w:pPr>
        <w:tabs>
          <w:tab w:val="num" w:pos="6198"/>
        </w:tabs>
        <w:ind w:left="6198" w:hanging="360"/>
      </w:pPr>
      <w:rPr>
        <w:rFonts w:ascii="Wingdings" w:hAnsi="Wingdings" w:cs="Wingdings" w:hint="default"/>
      </w:rPr>
    </w:lvl>
  </w:abstractNum>
  <w:abstractNum w:abstractNumId="14" w15:restartNumberingAfterBreak="0">
    <w:nsid w:val="45267A08"/>
    <w:multiLevelType w:val="multilevel"/>
    <w:tmpl w:val="F89AE258"/>
    <w:lvl w:ilvl="0">
      <w:start w:val="3"/>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CA1464"/>
    <w:multiLevelType w:val="hybridMultilevel"/>
    <w:tmpl w:val="304E9CE0"/>
    <w:lvl w:ilvl="0" w:tplc="DA7A0494">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5415C24"/>
    <w:multiLevelType w:val="singleLevel"/>
    <w:tmpl w:val="18084AB4"/>
    <w:lvl w:ilvl="0">
      <w:start w:val="1"/>
      <w:numFmt w:val="lowerRoman"/>
      <w:lvlText w:val="(%1)"/>
      <w:lvlJc w:val="left"/>
      <w:pPr>
        <w:tabs>
          <w:tab w:val="num" w:pos="1571"/>
        </w:tabs>
        <w:ind w:left="1571" w:hanging="720"/>
      </w:pPr>
      <w:rPr>
        <w:rFonts w:hint="default"/>
      </w:rPr>
    </w:lvl>
  </w:abstractNum>
  <w:abstractNum w:abstractNumId="17" w15:restartNumberingAfterBreak="0">
    <w:nsid w:val="568A2AC6"/>
    <w:multiLevelType w:val="hybridMultilevel"/>
    <w:tmpl w:val="6C6E3D6A"/>
    <w:lvl w:ilvl="0" w:tplc="AB1CBABE">
      <w:start w:val="2"/>
      <w:numFmt w:val="upperRoman"/>
      <w:lvlText w:val="%1."/>
      <w:lvlJc w:val="left"/>
      <w:pPr>
        <w:tabs>
          <w:tab w:val="num" w:pos="1080"/>
        </w:tabs>
        <w:ind w:left="1080" w:hanging="72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8" w15:restartNumberingAfterBreak="0">
    <w:nsid w:val="584D56BD"/>
    <w:multiLevelType w:val="hybridMultilevel"/>
    <w:tmpl w:val="C2CA67EC"/>
    <w:lvl w:ilvl="0" w:tplc="86D28D3C">
      <w:start w:val="1"/>
      <w:numFmt w:val="lowerRoman"/>
      <w:lvlText w:val="%1."/>
      <w:lvlJc w:val="left"/>
      <w:pPr>
        <w:tabs>
          <w:tab w:val="num" w:pos="1575"/>
        </w:tabs>
        <w:ind w:left="1215" w:hanging="360"/>
      </w:pPr>
      <w:rPr>
        <w:rFonts w:ascii="Univers" w:hAnsi="Univers" w:cs="Univers" w:hint="default"/>
        <w:b/>
        <w:bCs/>
        <w:i w:val="0"/>
        <w:iCs w:val="0"/>
        <w:color w:val="333399"/>
        <w:sz w:val="20"/>
        <w:szCs w:val="20"/>
      </w:rPr>
    </w:lvl>
    <w:lvl w:ilvl="1" w:tplc="040C0019">
      <w:start w:val="1"/>
      <w:numFmt w:val="lowerLetter"/>
      <w:lvlText w:val="%2."/>
      <w:lvlJc w:val="left"/>
      <w:pPr>
        <w:tabs>
          <w:tab w:val="num" w:pos="1158"/>
        </w:tabs>
        <w:ind w:left="1158" w:hanging="360"/>
      </w:pPr>
    </w:lvl>
    <w:lvl w:ilvl="2" w:tplc="040C001B">
      <w:start w:val="1"/>
      <w:numFmt w:val="lowerRoman"/>
      <w:lvlText w:val="%3."/>
      <w:lvlJc w:val="right"/>
      <w:pPr>
        <w:tabs>
          <w:tab w:val="num" w:pos="1878"/>
        </w:tabs>
        <w:ind w:left="1878" w:hanging="180"/>
      </w:pPr>
    </w:lvl>
    <w:lvl w:ilvl="3" w:tplc="040C000F">
      <w:start w:val="1"/>
      <w:numFmt w:val="decimal"/>
      <w:lvlText w:val="%4."/>
      <w:lvlJc w:val="left"/>
      <w:pPr>
        <w:tabs>
          <w:tab w:val="num" w:pos="2598"/>
        </w:tabs>
        <w:ind w:left="2598" w:hanging="360"/>
      </w:pPr>
    </w:lvl>
    <w:lvl w:ilvl="4" w:tplc="040C0019">
      <w:start w:val="1"/>
      <w:numFmt w:val="lowerLetter"/>
      <w:lvlText w:val="%5."/>
      <w:lvlJc w:val="left"/>
      <w:pPr>
        <w:tabs>
          <w:tab w:val="num" w:pos="3318"/>
        </w:tabs>
        <w:ind w:left="3318" w:hanging="360"/>
      </w:pPr>
    </w:lvl>
    <w:lvl w:ilvl="5" w:tplc="040C001B">
      <w:start w:val="1"/>
      <w:numFmt w:val="lowerRoman"/>
      <w:lvlText w:val="%6."/>
      <w:lvlJc w:val="right"/>
      <w:pPr>
        <w:tabs>
          <w:tab w:val="num" w:pos="4038"/>
        </w:tabs>
        <w:ind w:left="4038" w:hanging="180"/>
      </w:pPr>
    </w:lvl>
    <w:lvl w:ilvl="6" w:tplc="040C000F">
      <w:start w:val="1"/>
      <w:numFmt w:val="decimal"/>
      <w:lvlText w:val="%7."/>
      <w:lvlJc w:val="left"/>
      <w:pPr>
        <w:tabs>
          <w:tab w:val="num" w:pos="4758"/>
        </w:tabs>
        <w:ind w:left="4758" w:hanging="360"/>
      </w:pPr>
    </w:lvl>
    <w:lvl w:ilvl="7" w:tplc="040C0019">
      <w:start w:val="1"/>
      <w:numFmt w:val="lowerLetter"/>
      <w:lvlText w:val="%8."/>
      <w:lvlJc w:val="left"/>
      <w:pPr>
        <w:tabs>
          <w:tab w:val="num" w:pos="5478"/>
        </w:tabs>
        <w:ind w:left="5478" w:hanging="360"/>
      </w:pPr>
    </w:lvl>
    <w:lvl w:ilvl="8" w:tplc="040C001B">
      <w:start w:val="1"/>
      <w:numFmt w:val="lowerRoman"/>
      <w:lvlText w:val="%9."/>
      <w:lvlJc w:val="right"/>
      <w:pPr>
        <w:tabs>
          <w:tab w:val="num" w:pos="6198"/>
        </w:tabs>
        <w:ind w:left="6198" w:hanging="180"/>
      </w:pPr>
    </w:lvl>
  </w:abstractNum>
  <w:abstractNum w:abstractNumId="19" w15:restartNumberingAfterBreak="0">
    <w:nsid w:val="59AC591F"/>
    <w:multiLevelType w:val="hybridMultilevel"/>
    <w:tmpl w:val="716EFD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0532210"/>
    <w:multiLevelType w:val="hybridMultilevel"/>
    <w:tmpl w:val="F89AE258"/>
    <w:lvl w:ilvl="0" w:tplc="0304F782">
      <w:start w:val="3"/>
      <w:numFmt w:val="upperRoman"/>
      <w:lvlText w:val="%1."/>
      <w:lvlJc w:val="left"/>
      <w:pPr>
        <w:tabs>
          <w:tab w:val="num" w:pos="1080"/>
        </w:tabs>
        <w:ind w:left="1080" w:hanging="72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1" w15:restartNumberingAfterBreak="0">
    <w:nsid w:val="61EE2736"/>
    <w:multiLevelType w:val="hybridMultilevel"/>
    <w:tmpl w:val="5510B672"/>
    <w:lvl w:ilvl="0" w:tplc="3904E166">
      <w:start w:val="1"/>
      <w:numFmt w:val="bullet"/>
      <w:lvlText w:val=""/>
      <w:lvlJc w:val="left"/>
      <w:pPr>
        <w:tabs>
          <w:tab w:val="num" w:pos="1497"/>
        </w:tabs>
        <w:ind w:left="1420" w:hanging="283"/>
      </w:pPr>
      <w:rPr>
        <w:rFonts w:ascii="Symbol" w:hAnsi="Symbol" w:cs="Symbol" w:hint="default"/>
        <w:color w:val="333399"/>
      </w:rPr>
    </w:lvl>
    <w:lvl w:ilvl="1" w:tplc="040C0003">
      <w:start w:val="1"/>
      <w:numFmt w:val="bullet"/>
      <w:lvlText w:val="o"/>
      <w:lvlJc w:val="left"/>
      <w:pPr>
        <w:tabs>
          <w:tab w:val="num" w:pos="2520"/>
        </w:tabs>
        <w:ind w:left="2520" w:hanging="360"/>
      </w:pPr>
      <w:rPr>
        <w:rFonts w:ascii="Courier New" w:hAnsi="Courier New" w:cs="Courier New" w:hint="default"/>
      </w:rPr>
    </w:lvl>
    <w:lvl w:ilvl="2" w:tplc="040C0005">
      <w:start w:val="1"/>
      <w:numFmt w:val="bullet"/>
      <w:lvlText w:val=""/>
      <w:lvlJc w:val="left"/>
      <w:pPr>
        <w:tabs>
          <w:tab w:val="num" w:pos="3240"/>
        </w:tabs>
        <w:ind w:left="3240" w:hanging="360"/>
      </w:pPr>
      <w:rPr>
        <w:rFonts w:ascii="Wingdings" w:hAnsi="Wingdings" w:cs="Wingdings" w:hint="default"/>
      </w:rPr>
    </w:lvl>
    <w:lvl w:ilvl="3" w:tplc="040C0001">
      <w:start w:val="1"/>
      <w:numFmt w:val="bullet"/>
      <w:lvlText w:val=""/>
      <w:lvlJc w:val="left"/>
      <w:pPr>
        <w:tabs>
          <w:tab w:val="num" w:pos="3960"/>
        </w:tabs>
        <w:ind w:left="3960" w:hanging="360"/>
      </w:pPr>
      <w:rPr>
        <w:rFonts w:ascii="Symbol" w:hAnsi="Symbol" w:cs="Symbol" w:hint="default"/>
      </w:rPr>
    </w:lvl>
    <w:lvl w:ilvl="4" w:tplc="040C0003">
      <w:start w:val="1"/>
      <w:numFmt w:val="bullet"/>
      <w:lvlText w:val="o"/>
      <w:lvlJc w:val="left"/>
      <w:pPr>
        <w:tabs>
          <w:tab w:val="num" w:pos="4680"/>
        </w:tabs>
        <w:ind w:left="4680" w:hanging="360"/>
      </w:pPr>
      <w:rPr>
        <w:rFonts w:ascii="Courier New" w:hAnsi="Courier New" w:cs="Courier New" w:hint="default"/>
      </w:rPr>
    </w:lvl>
    <w:lvl w:ilvl="5" w:tplc="040C0005">
      <w:start w:val="1"/>
      <w:numFmt w:val="bullet"/>
      <w:lvlText w:val=""/>
      <w:lvlJc w:val="left"/>
      <w:pPr>
        <w:tabs>
          <w:tab w:val="num" w:pos="5400"/>
        </w:tabs>
        <w:ind w:left="5400" w:hanging="360"/>
      </w:pPr>
      <w:rPr>
        <w:rFonts w:ascii="Wingdings" w:hAnsi="Wingdings" w:cs="Wingdings" w:hint="default"/>
      </w:rPr>
    </w:lvl>
    <w:lvl w:ilvl="6" w:tplc="040C0001">
      <w:start w:val="1"/>
      <w:numFmt w:val="bullet"/>
      <w:lvlText w:val=""/>
      <w:lvlJc w:val="left"/>
      <w:pPr>
        <w:tabs>
          <w:tab w:val="num" w:pos="6120"/>
        </w:tabs>
        <w:ind w:left="6120" w:hanging="360"/>
      </w:pPr>
      <w:rPr>
        <w:rFonts w:ascii="Symbol" w:hAnsi="Symbol" w:cs="Symbol" w:hint="default"/>
      </w:rPr>
    </w:lvl>
    <w:lvl w:ilvl="7" w:tplc="040C0003">
      <w:start w:val="1"/>
      <w:numFmt w:val="bullet"/>
      <w:lvlText w:val="o"/>
      <w:lvlJc w:val="left"/>
      <w:pPr>
        <w:tabs>
          <w:tab w:val="num" w:pos="6840"/>
        </w:tabs>
        <w:ind w:left="6840" w:hanging="360"/>
      </w:pPr>
      <w:rPr>
        <w:rFonts w:ascii="Courier New" w:hAnsi="Courier New" w:cs="Courier New" w:hint="default"/>
      </w:rPr>
    </w:lvl>
    <w:lvl w:ilvl="8" w:tplc="040C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62761225"/>
    <w:multiLevelType w:val="hybridMultilevel"/>
    <w:tmpl w:val="3348A870"/>
    <w:lvl w:ilvl="0" w:tplc="8796164E">
      <w:start w:val="1"/>
      <w:numFmt w:val="upperRoman"/>
      <w:lvlText w:val="%1."/>
      <w:lvlJc w:val="left"/>
      <w:pPr>
        <w:tabs>
          <w:tab w:val="num" w:pos="1797"/>
        </w:tabs>
        <w:ind w:left="1797" w:hanging="720"/>
      </w:pPr>
      <w:rPr>
        <w:rFonts w:hint="default"/>
      </w:rPr>
    </w:lvl>
    <w:lvl w:ilvl="1" w:tplc="040C0019">
      <w:start w:val="1"/>
      <w:numFmt w:val="lowerLetter"/>
      <w:lvlText w:val="%2."/>
      <w:lvlJc w:val="left"/>
      <w:pPr>
        <w:tabs>
          <w:tab w:val="num" w:pos="2157"/>
        </w:tabs>
        <w:ind w:left="2157" w:hanging="360"/>
      </w:pPr>
    </w:lvl>
    <w:lvl w:ilvl="2" w:tplc="040C001B">
      <w:start w:val="1"/>
      <w:numFmt w:val="lowerRoman"/>
      <w:lvlText w:val="%3."/>
      <w:lvlJc w:val="right"/>
      <w:pPr>
        <w:tabs>
          <w:tab w:val="num" w:pos="2877"/>
        </w:tabs>
        <w:ind w:left="2877" w:hanging="180"/>
      </w:pPr>
    </w:lvl>
    <w:lvl w:ilvl="3" w:tplc="040C000F">
      <w:start w:val="1"/>
      <w:numFmt w:val="decimal"/>
      <w:lvlText w:val="%4."/>
      <w:lvlJc w:val="left"/>
      <w:pPr>
        <w:tabs>
          <w:tab w:val="num" w:pos="3597"/>
        </w:tabs>
        <w:ind w:left="3597" w:hanging="360"/>
      </w:pPr>
    </w:lvl>
    <w:lvl w:ilvl="4" w:tplc="040C0019">
      <w:start w:val="1"/>
      <w:numFmt w:val="lowerLetter"/>
      <w:lvlText w:val="%5."/>
      <w:lvlJc w:val="left"/>
      <w:pPr>
        <w:tabs>
          <w:tab w:val="num" w:pos="4317"/>
        </w:tabs>
        <w:ind w:left="4317" w:hanging="360"/>
      </w:pPr>
    </w:lvl>
    <w:lvl w:ilvl="5" w:tplc="040C001B">
      <w:start w:val="1"/>
      <w:numFmt w:val="lowerRoman"/>
      <w:lvlText w:val="%6."/>
      <w:lvlJc w:val="right"/>
      <w:pPr>
        <w:tabs>
          <w:tab w:val="num" w:pos="5037"/>
        </w:tabs>
        <w:ind w:left="5037" w:hanging="180"/>
      </w:pPr>
    </w:lvl>
    <w:lvl w:ilvl="6" w:tplc="040C000F">
      <w:start w:val="1"/>
      <w:numFmt w:val="decimal"/>
      <w:lvlText w:val="%7."/>
      <w:lvlJc w:val="left"/>
      <w:pPr>
        <w:tabs>
          <w:tab w:val="num" w:pos="5757"/>
        </w:tabs>
        <w:ind w:left="5757" w:hanging="360"/>
      </w:pPr>
    </w:lvl>
    <w:lvl w:ilvl="7" w:tplc="040C0019">
      <w:start w:val="1"/>
      <w:numFmt w:val="lowerLetter"/>
      <w:lvlText w:val="%8."/>
      <w:lvlJc w:val="left"/>
      <w:pPr>
        <w:tabs>
          <w:tab w:val="num" w:pos="6477"/>
        </w:tabs>
        <w:ind w:left="6477" w:hanging="360"/>
      </w:pPr>
    </w:lvl>
    <w:lvl w:ilvl="8" w:tplc="040C001B">
      <w:start w:val="1"/>
      <w:numFmt w:val="lowerRoman"/>
      <w:lvlText w:val="%9."/>
      <w:lvlJc w:val="right"/>
      <w:pPr>
        <w:tabs>
          <w:tab w:val="num" w:pos="7197"/>
        </w:tabs>
        <w:ind w:left="7197" w:hanging="180"/>
      </w:pPr>
    </w:lvl>
  </w:abstractNum>
  <w:abstractNum w:abstractNumId="23" w15:restartNumberingAfterBreak="0">
    <w:nsid w:val="63A86F07"/>
    <w:multiLevelType w:val="hybridMultilevel"/>
    <w:tmpl w:val="97F2B736"/>
    <w:lvl w:ilvl="0" w:tplc="0BD8D608">
      <w:start w:val="784"/>
      <w:numFmt w:val="bullet"/>
      <w:lvlText w:val="-"/>
      <w:lvlJc w:val="left"/>
      <w:pPr>
        <w:tabs>
          <w:tab w:val="num" w:pos="1440"/>
        </w:tabs>
        <w:ind w:left="1440" w:hanging="360"/>
      </w:pPr>
      <w:rPr>
        <w:rFonts w:ascii="Times New Roman" w:eastAsia="Times New Roman" w:hAnsi="Times New Roman"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24" w15:restartNumberingAfterBreak="0">
    <w:nsid w:val="63BE2D72"/>
    <w:multiLevelType w:val="singleLevel"/>
    <w:tmpl w:val="6AAA9052"/>
    <w:lvl w:ilvl="0">
      <w:start w:val="101"/>
      <w:numFmt w:val="bullet"/>
      <w:lvlText w:val="-"/>
      <w:lvlJc w:val="left"/>
      <w:pPr>
        <w:tabs>
          <w:tab w:val="num" w:pos="1215"/>
        </w:tabs>
        <w:ind w:left="1215" w:hanging="360"/>
      </w:pPr>
      <w:rPr>
        <w:rFonts w:ascii="Times New Roman" w:hAnsi="Times New Roman" w:cs="Times New Roman" w:hint="default"/>
      </w:rPr>
    </w:lvl>
  </w:abstractNum>
  <w:abstractNum w:abstractNumId="25" w15:restartNumberingAfterBreak="0">
    <w:nsid w:val="67590BF3"/>
    <w:multiLevelType w:val="hybridMultilevel"/>
    <w:tmpl w:val="48F8E5DE"/>
    <w:lvl w:ilvl="0" w:tplc="3904E166">
      <w:start w:val="1"/>
      <w:numFmt w:val="bullet"/>
      <w:lvlText w:val=""/>
      <w:lvlJc w:val="left"/>
      <w:pPr>
        <w:tabs>
          <w:tab w:val="num" w:pos="1497"/>
        </w:tabs>
        <w:ind w:left="1420" w:hanging="283"/>
      </w:pPr>
      <w:rPr>
        <w:rFonts w:ascii="Symbol" w:hAnsi="Symbol" w:cs="Symbol" w:hint="default"/>
        <w:color w:val="333399"/>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694C6139"/>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D714521"/>
    <w:multiLevelType w:val="multilevel"/>
    <w:tmpl w:val="2AA212DC"/>
    <w:lvl w:ilvl="0">
      <w:start w:val="1"/>
      <w:numFmt w:val="decimal"/>
      <w:lvlText w:val="%1."/>
      <w:lvlJc w:val="left"/>
      <w:pPr>
        <w:tabs>
          <w:tab w:val="num" w:pos="709"/>
        </w:tabs>
        <w:ind w:left="709" w:hanging="709"/>
      </w:pPr>
      <w:rPr>
        <w:rFonts w:ascii="Arial" w:hAnsi="Arial" w:cs="Arial" w:hint="default"/>
        <w:b w:val="0"/>
        <w:bCs w:val="0"/>
      </w:rPr>
    </w:lvl>
    <w:lvl w:ilvl="1">
      <w:start w:val="1"/>
      <w:numFmt w:val="decimal"/>
      <w:isLgl/>
      <w:lvlText w:val="%1.%2"/>
      <w:lvlJc w:val="left"/>
      <w:pPr>
        <w:tabs>
          <w:tab w:val="num" w:pos="709"/>
        </w:tabs>
        <w:ind w:left="709" w:hanging="709"/>
      </w:pPr>
      <w:rPr>
        <w:rFonts w:ascii="Arial" w:hAnsi="Arial" w:cs="Arial" w:hint="default"/>
        <w:b w:val="0"/>
        <w:bCs w:val="0"/>
        <w:sz w:val="20"/>
        <w:szCs w:val="20"/>
      </w:rPr>
    </w:lvl>
    <w:lvl w:ilvl="2">
      <w:start w:val="1"/>
      <w:numFmt w:val="lowerLetter"/>
      <w:lvlText w:val="(%3)"/>
      <w:lvlJc w:val="left"/>
      <w:pPr>
        <w:tabs>
          <w:tab w:val="num" w:pos="1417"/>
        </w:tabs>
        <w:ind w:left="1417" w:hanging="708"/>
      </w:pPr>
      <w:rPr>
        <w:rFonts w:ascii="Arial" w:hAnsi="Arial" w:cs="Arial" w:hint="default"/>
        <w:b w:val="0"/>
        <w:bCs w:val="0"/>
      </w:rPr>
    </w:lvl>
    <w:lvl w:ilvl="3">
      <w:start w:val="1"/>
      <w:numFmt w:val="lowerRoman"/>
      <w:lvlText w:val="(%4)"/>
      <w:lvlJc w:val="left"/>
      <w:pPr>
        <w:tabs>
          <w:tab w:val="num" w:pos="2126"/>
        </w:tabs>
        <w:ind w:left="2126" w:hanging="709"/>
      </w:pPr>
      <w:rPr>
        <w:rFonts w:ascii="Arial" w:hAnsi="Arial" w:cs="Arial" w:hint="default"/>
        <w:b w:val="0"/>
        <w:bCs w:val="0"/>
      </w:rPr>
    </w:lvl>
    <w:lvl w:ilvl="4">
      <w:start w:val="1"/>
      <w:numFmt w:val="decimal"/>
      <w:lvlText w:val="(%5)"/>
      <w:lvlJc w:val="left"/>
      <w:pPr>
        <w:tabs>
          <w:tab w:val="num" w:pos="2835"/>
        </w:tabs>
        <w:ind w:left="2835" w:hanging="709"/>
      </w:pPr>
      <w:rPr>
        <w:rFonts w:ascii="Arial" w:hAnsi="Arial" w:cs="Arial" w:hint="default"/>
        <w:b w:val="0"/>
        <w:bCs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E366B16"/>
    <w:multiLevelType w:val="singleLevel"/>
    <w:tmpl w:val="4A16BCA4"/>
    <w:lvl w:ilvl="0">
      <w:start w:val="1"/>
      <w:numFmt w:val="lowerRoman"/>
      <w:lvlText w:val="%1."/>
      <w:lvlJc w:val="left"/>
      <w:pPr>
        <w:tabs>
          <w:tab w:val="num" w:pos="1575"/>
        </w:tabs>
        <w:ind w:left="1215" w:hanging="360"/>
      </w:pPr>
      <w:rPr>
        <w:rFonts w:ascii="Univers" w:hAnsi="Univers" w:cs="Univers" w:hint="default"/>
        <w:b/>
        <w:bCs/>
        <w:i w:val="0"/>
        <w:iCs w:val="0"/>
        <w:color w:val="333399"/>
        <w:sz w:val="20"/>
        <w:szCs w:val="20"/>
      </w:rPr>
    </w:lvl>
  </w:abstractNum>
  <w:abstractNum w:abstractNumId="29" w15:restartNumberingAfterBreak="0">
    <w:nsid w:val="70BD4EA9"/>
    <w:multiLevelType w:val="multilevel"/>
    <w:tmpl w:val="40265C40"/>
    <w:lvl w:ilvl="0">
      <w:start w:val="1"/>
      <w:numFmt w:val="decimal"/>
      <w:lvlText w:val="%1."/>
      <w:lvlJc w:val="left"/>
      <w:pPr>
        <w:tabs>
          <w:tab w:val="num" w:pos="709"/>
        </w:tabs>
        <w:ind w:left="709" w:hanging="709"/>
      </w:pPr>
      <w:rPr>
        <w:rFonts w:ascii="Arial" w:hAnsi="Arial" w:cs="Arial" w:hint="default"/>
        <w:b w:val="0"/>
        <w:bCs w:val="0"/>
      </w:rPr>
    </w:lvl>
    <w:lvl w:ilvl="1">
      <w:start w:val="1"/>
      <w:numFmt w:val="decimal"/>
      <w:isLgl/>
      <w:lvlText w:val="%1.%2"/>
      <w:lvlJc w:val="left"/>
      <w:pPr>
        <w:tabs>
          <w:tab w:val="num" w:pos="709"/>
        </w:tabs>
        <w:ind w:left="709" w:hanging="709"/>
      </w:pPr>
      <w:rPr>
        <w:rFonts w:ascii="Arial" w:hAnsi="Arial" w:cs="Arial" w:hint="default"/>
        <w:b w:val="0"/>
        <w:bCs w:val="0"/>
      </w:rPr>
    </w:lvl>
    <w:lvl w:ilvl="2">
      <w:start w:val="1"/>
      <w:numFmt w:val="lowerLetter"/>
      <w:lvlText w:val="(%3)"/>
      <w:lvlJc w:val="left"/>
      <w:pPr>
        <w:tabs>
          <w:tab w:val="num" w:pos="1443"/>
        </w:tabs>
        <w:ind w:left="1443" w:hanging="708"/>
      </w:pPr>
      <w:rPr>
        <w:rFonts w:ascii="Arial" w:hAnsi="Arial" w:cs="Arial" w:hint="default"/>
        <w:b w:val="0"/>
        <w:bCs w:val="0"/>
      </w:rPr>
    </w:lvl>
    <w:lvl w:ilvl="3">
      <w:start w:val="1"/>
      <w:numFmt w:val="lowerRoman"/>
      <w:lvlText w:val="(%4)"/>
      <w:lvlJc w:val="left"/>
      <w:pPr>
        <w:tabs>
          <w:tab w:val="num" w:pos="2126"/>
        </w:tabs>
        <w:ind w:left="2126" w:hanging="709"/>
      </w:pPr>
      <w:rPr>
        <w:rFonts w:ascii="Arial" w:hAnsi="Arial" w:cs="Arial" w:hint="default"/>
        <w:b w:val="0"/>
        <w:bCs w:val="0"/>
      </w:rPr>
    </w:lvl>
    <w:lvl w:ilvl="4">
      <w:start w:val="1"/>
      <w:numFmt w:val="decimal"/>
      <w:lvlText w:val="(%5)"/>
      <w:lvlJc w:val="left"/>
      <w:pPr>
        <w:tabs>
          <w:tab w:val="num" w:pos="2835"/>
        </w:tabs>
        <w:ind w:left="2835" w:hanging="709"/>
      </w:pPr>
      <w:rPr>
        <w:rFonts w:ascii="Arial" w:hAnsi="Arial" w:cs="Arial" w:hint="default"/>
        <w:b w:val="0"/>
        <w:bCs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7CF17F7"/>
    <w:multiLevelType w:val="hybridMultilevel"/>
    <w:tmpl w:val="60E6EA5A"/>
    <w:lvl w:ilvl="0" w:tplc="3000F542">
      <w:start w:val="1"/>
      <w:numFmt w:val="decimal"/>
      <w:pStyle w:val="Ariclecontrtatniv1"/>
      <w:lvlText w:val="Article %1 -"/>
      <w:lvlJc w:val="left"/>
      <w:pPr>
        <w:tabs>
          <w:tab w:val="num" w:pos="1418"/>
        </w:tabs>
        <w:ind w:left="1418" w:hanging="1418"/>
      </w:pPr>
      <w:rPr>
        <w:rFonts w:ascii="Univers" w:hAnsi="Univers" w:cs="Univers" w:hint="default"/>
        <w:b/>
        <w:bCs/>
        <w:i w:val="0"/>
        <w:iCs w:val="0"/>
        <w:color w:val="000080"/>
        <w:sz w:val="26"/>
        <w:szCs w:val="26"/>
      </w:rPr>
    </w:lvl>
    <w:lvl w:ilvl="1" w:tplc="BDCE09AC">
      <w:start w:val="1"/>
      <w:numFmt w:val="decimal"/>
      <w:lvlText w:val="2.%2."/>
      <w:lvlJc w:val="left"/>
      <w:pPr>
        <w:tabs>
          <w:tab w:val="num" w:pos="3960"/>
        </w:tabs>
        <w:ind w:left="3600" w:hanging="360"/>
      </w:pPr>
      <w:rPr>
        <w:rFonts w:ascii="Univers" w:hAnsi="Univers" w:cs="Univers" w:hint="default"/>
        <w:b/>
        <w:bCs/>
        <w:i w:val="0"/>
        <w:iCs w:val="0"/>
        <w:color w:val="333399"/>
        <w:sz w:val="20"/>
        <w:szCs w:val="20"/>
      </w:rPr>
    </w:lvl>
    <w:lvl w:ilvl="2" w:tplc="040C001B">
      <w:start w:val="1"/>
      <w:numFmt w:val="lowerRoman"/>
      <w:lvlText w:val="%3."/>
      <w:lvlJc w:val="right"/>
      <w:pPr>
        <w:tabs>
          <w:tab w:val="num" w:pos="4320"/>
        </w:tabs>
        <w:ind w:left="4320" w:hanging="180"/>
      </w:pPr>
    </w:lvl>
    <w:lvl w:ilvl="3" w:tplc="040C000F">
      <w:start w:val="1"/>
      <w:numFmt w:val="decimal"/>
      <w:lvlText w:val="%4."/>
      <w:lvlJc w:val="left"/>
      <w:pPr>
        <w:tabs>
          <w:tab w:val="num" w:pos="5040"/>
        </w:tabs>
        <w:ind w:left="5040" w:hanging="360"/>
      </w:pPr>
    </w:lvl>
    <w:lvl w:ilvl="4" w:tplc="040C0019">
      <w:start w:val="1"/>
      <w:numFmt w:val="lowerLetter"/>
      <w:lvlText w:val="%5."/>
      <w:lvlJc w:val="left"/>
      <w:pPr>
        <w:tabs>
          <w:tab w:val="num" w:pos="5760"/>
        </w:tabs>
        <w:ind w:left="5760" w:hanging="360"/>
      </w:pPr>
    </w:lvl>
    <w:lvl w:ilvl="5" w:tplc="040C001B">
      <w:start w:val="1"/>
      <w:numFmt w:val="lowerRoman"/>
      <w:lvlText w:val="%6."/>
      <w:lvlJc w:val="right"/>
      <w:pPr>
        <w:tabs>
          <w:tab w:val="num" w:pos="6480"/>
        </w:tabs>
        <w:ind w:left="6480" w:hanging="180"/>
      </w:pPr>
    </w:lvl>
    <w:lvl w:ilvl="6" w:tplc="040C000F">
      <w:start w:val="1"/>
      <w:numFmt w:val="decimal"/>
      <w:lvlText w:val="%7."/>
      <w:lvlJc w:val="left"/>
      <w:pPr>
        <w:tabs>
          <w:tab w:val="num" w:pos="7200"/>
        </w:tabs>
        <w:ind w:left="7200" w:hanging="360"/>
      </w:pPr>
    </w:lvl>
    <w:lvl w:ilvl="7" w:tplc="040C0019">
      <w:start w:val="1"/>
      <w:numFmt w:val="lowerLetter"/>
      <w:lvlText w:val="%8."/>
      <w:lvlJc w:val="left"/>
      <w:pPr>
        <w:tabs>
          <w:tab w:val="num" w:pos="7920"/>
        </w:tabs>
        <w:ind w:left="7920" w:hanging="360"/>
      </w:pPr>
    </w:lvl>
    <w:lvl w:ilvl="8" w:tplc="040C001B">
      <w:start w:val="1"/>
      <w:numFmt w:val="lowerRoman"/>
      <w:lvlText w:val="%9."/>
      <w:lvlJc w:val="right"/>
      <w:pPr>
        <w:tabs>
          <w:tab w:val="num" w:pos="8640"/>
        </w:tabs>
        <w:ind w:left="8640" w:hanging="180"/>
      </w:pPr>
    </w:lvl>
  </w:abstractNum>
  <w:abstractNum w:abstractNumId="31" w15:restartNumberingAfterBreak="0">
    <w:nsid w:val="77F12EBB"/>
    <w:multiLevelType w:val="multilevel"/>
    <w:tmpl w:val="40265C40"/>
    <w:lvl w:ilvl="0">
      <w:start w:val="1"/>
      <w:numFmt w:val="decimal"/>
      <w:lvlText w:val="%1."/>
      <w:lvlJc w:val="left"/>
      <w:pPr>
        <w:tabs>
          <w:tab w:val="num" w:pos="709"/>
        </w:tabs>
        <w:ind w:left="709" w:hanging="709"/>
      </w:pPr>
      <w:rPr>
        <w:rFonts w:ascii="Arial" w:hAnsi="Arial" w:cs="Arial" w:hint="default"/>
        <w:b w:val="0"/>
        <w:bCs w:val="0"/>
      </w:rPr>
    </w:lvl>
    <w:lvl w:ilvl="1">
      <w:start w:val="1"/>
      <w:numFmt w:val="decimal"/>
      <w:isLgl/>
      <w:lvlText w:val="%1.%2"/>
      <w:lvlJc w:val="left"/>
      <w:pPr>
        <w:tabs>
          <w:tab w:val="num" w:pos="709"/>
        </w:tabs>
        <w:ind w:left="709" w:hanging="709"/>
      </w:pPr>
      <w:rPr>
        <w:rFonts w:ascii="Arial" w:hAnsi="Arial" w:cs="Arial" w:hint="default"/>
        <w:b w:val="0"/>
        <w:bCs w:val="0"/>
      </w:rPr>
    </w:lvl>
    <w:lvl w:ilvl="2">
      <w:start w:val="1"/>
      <w:numFmt w:val="lowerLetter"/>
      <w:lvlText w:val="(%3)"/>
      <w:lvlJc w:val="left"/>
      <w:pPr>
        <w:tabs>
          <w:tab w:val="num" w:pos="1417"/>
        </w:tabs>
        <w:ind w:left="1417" w:hanging="708"/>
      </w:pPr>
      <w:rPr>
        <w:rFonts w:ascii="Arial" w:hAnsi="Arial" w:cs="Arial" w:hint="default"/>
        <w:b w:val="0"/>
        <w:bCs w:val="0"/>
      </w:rPr>
    </w:lvl>
    <w:lvl w:ilvl="3">
      <w:start w:val="1"/>
      <w:numFmt w:val="lowerRoman"/>
      <w:lvlText w:val="(%4)"/>
      <w:lvlJc w:val="left"/>
      <w:pPr>
        <w:tabs>
          <w:tab w:val="num" w:pos="2126"/>
        </w:tabs>
        <w:ind w:left="2126" w:hanging="709"/>
      </w:pPr>
      <w:rPr>
        <w:rFonts w:ascii="Arial" w:hAnsi="Arial" w:cs="Arial" w:hint="default"/>
        <w:b w:val="0"/>
        <w:bCs w:val="0"/>
      </w:rPr>
    </w:lvl>
    <w:lvl w:ilvl="4">
      <w:start w:val="1"/>
      <w:numFmt w:val="decimal"/>
      <w:lvlText w:val="(%5)"/>
      <w:lvlJc w:val="left"/>
      <w:pPr>
        <w:tabs>
          <w:tab w:val="num" w:pos="2835"/>
        </w:tabs>
        <w:ind w:left="2835" w:hanging="709"/>
      </w:pPr>
      <w:rPr>
        <w:rFonts w:ascii="Arial" w:hAnsi="Arial" w:cs="Arial" w:hint="default"/>
        <w:b w:val="0"/>
        <w:bCs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EFC52F4"/>
    <w:multiLevelType w:val="hybridMultilevel"/>
    <w:tmpl w:val="1DC2262E"/>
    <w:lvl w:ilvl="0" w:tplc="86D28D3C">
      <w:start w:val="1"/>
      <w:numFmt w:val="lowerRoman"/>
      <w:lvlText w:val="%1."/>
      <w:lvlJc w:val="left"/>
      <w:pPr>
        <w:tabs>
          <w:tab w:val="num" w:pos="1575"/>
        </w:tabs>
        <w:ind w:left="1215" w:hanging="360"/>
      </w:pPr>
      <w:rPr>
        <w:rFonts w:ascii="Univers" w:hAnsi="Univers" w:cs="Univers" w:hint="default"/>
        <w:b/>
        <w:bCs/>
        <w:i w:val="0"/>
        <w:iCs w:val="0"/>
        <w:color w:val="333399"/>
        <w:sz w:val="20"/>
        <w:szCs w:val="20"/>
      </w:rPr>
    </w:lvl>
    <w:lvl w:ilvl="1" w:tplc="040C0003">
      <w:start w:val="1"/>
      <w:numFmt w:val="bullet"/>
      <w:lvlText w:val="o"/>
      <w:lvlJc w:val="left"/>
      <w:pPr>
        <w:tabs>
          <w:tab w:val="num" w:pos="1158"/>
        </w:tabs>
        <w:ind w:left="1158" w:hanging="360"/>
      </w:pPr>
      <w:rPr>
        <w:rFonts w:ascii="Courier New" w:hAnsi="Courier New" w:cs="Courier New" w:hint="default"/>
      </w:rPr>
    </w:lvl>
    <w:lvl w:ilvl="2" w:tplc="040C0005">
      <w:start w:val="1"/>
      <w:numFmt w:val="bullet"/>
      <w:lvlText w:val=""/>
      <w:lvlJc w:val="left"/>
      <w:pPr>
        <w:tabs>
          <w:tab w:val="num" w:pos="1878"/>
        </w:tabs>
        <w:ind w:left="1878" w:hanging="360"/>
      </w:pPr>
      <w:rPr>
        <w:rFonts w:ascii="Wingdings" w:hAnsi="Wingdings" w:cs="Wingdings" w:hint="default"/>
      </w:rPr>
    </w:lvl>
    <w:lvl w:ilvl="3" w:tplc="040C0001">
      <w:start w:val="1"/>
      <w:numFmt w:val="bullet"/>
      <w:lvlText w:val=""/>
      <w:lvlJc w:val="left"/>
      <w:pPr>
        <w:tabs>
          <w:tab w:val="num" w:pos="2598"/>
        </w:tabs>
        <w:ind w:left="2598" w:hanging="360"/>
      </w:pPr>
      <w:rPr>
        <w:rFonts w:ascii="Symbol" w:hAnsi="Symbol" w:cs="Symbol" w:hint="default"/>
      </w:rPr>
    </w:lvl>
    <w:lvl w:ilvl="4" w:tplc="040C0003">
      <w:start w:val="1"/>
      <w:numFmt w:val="bullet"/>
      <w:lvlText w:val="o"/>
      <w:lvlJc w:val="left"/>
      <w:pPr>
        <w:tabs>
          <w:tab w:val="num" w:pos="3318"/>
        </w:tabs>
        <w:ind w:left="3318" w:hanging="360"/>
      </w:pPr>
      <w:rPr>
        <w:rFonts w:ascii="Courier New" w:hAnsi="Courier New" w:cs="Courier New" w:hint="default"/>
      </w:rPr>
    </w:lvl>
    <w:lvl w:ilvl="5" w:tplc="040C0005">
      <w:start w:val="1"/>
      <w:numFmt w:val="bullet"/>
      <w:lvlText w:val=""/>
      <w:lvlJc w:val="left"/>
      <w:pPr>
        <w:tabs>
          <w:tab w:val="num" w:pos="4038"/>
        </w:tabs>
        <w:ind w:left="4038" w:hanging="360"/>
      </w:pPr>
      <w:rPr>
        <w:rFonts w:ascii="Wingdings" w:hAnsi="Wingdings" w:cs="Wingdings" w:hint="default"/>
      </w:rPr>
    </w:lvl>
    <w:lvl w:ilvl="6" w:tplc="040C0001">
      <w:start w:val="1"/>
      <w:numFmt w:val="bullet"/>
      <w:lvlText w:val=""/>
      <w:lvlJc w:val="left"/>
      <w:pPr>
        <w:tabs>
          <w:tab w:val="num" w:pos="4758"/>
        </w:tabs>
        <w:ind w:left="4758" w:hanging="360"/>
      </w:pPr>
      <w:rPr>
        <w:rFonts w:ascii="Symbol" w:hAnsi="Symbol" w:cs="Symbol" w:hint="default"/>
      </w:rPr>
    </w:lvl>
    <w:lvl w:ilvl="7" w:tplc="040C0003">
      <w:start w:val="1"/>
      <w:numFmt w:val="bullet"/>
      <w:lvlText w:val="o"/>
      <w:lvlJc w:val="left"/>
      <w:pPr>
        <w:tabs>
          <w:tab w:val="num" w:pos="5478"/>
        </w:tabs>
        <w:ind w:left="5478" w:hanging="360"/>
      </w:pPr>
      <w:rPr>
        <w:rFonts w:ascii="Courier New" w:hAnsi="Courier New" w:cs="Courier New" w:hint="default"/>
      </w:rPr>
    </w:lvl>
    <w:lvl w:ilvl="8" w:tplc="040C0005">
      <w:start w:val="1"/>
      <w:numFmt w:val="bullet"/>
      <w:lvlText w:val=""/>
      <w:lvlJc w:val="left"/>
      <w:pPr>
        <w:tabs>
          <w:tab w:val="num" w:pos="6198"/>
        </w:tabs>
        <w:ind w:left="6198" w:hanging="360"/>
      </w:pPr>
      <w:rPr>
        <w:rFonts w:ascii="Wingdings" w:hAnsi="Wingdings" w:cs="Wingdings" w:hint="default"/>
      </w:rPr>
    </w:lvl>
  </w:abstractNum>
  <w:abstractNum w:abstractNumId="33" w15:restartNumberingAfterBreak="0">
    <w:nsid w:val="7F262300"/>
    <w:multiLevelType w:val="singleLevel"/>
    <w:tmpl w:val="D8E089D4"/>
    <w:lvl w:ilvl="0">
      <w:start w:val="1"/>
      <w:numFmt w:val="lowerRoman"/>
      <w:lvlText w:val="(%1)"/>
      <w:lvlJc w:val="left"/>
      <w:pPr>
        <w:tabs>
          <w:tab w:val="num" w:pos="1575"/>
        </w:tabs>
        <w:ind w:left="1575" w:hanging="720"/>
      </w:pPr>
      <w:rPr>
        <w:rFonts w:hint="default"/>
      </w:rPr>
    </w:lvl>
  </w:abstractNum>
  <w:num w:numId="1" w16cid:durableId="26106923">
    <w:abstractNumId w:val="30"/>
  </w:num>
  <w:num w:numId="2" w16cid:durableId="1343707890">
    <w:abstractNumId w:val="24"/>
  </w:num>
  <w:num w:numId="3" w16cid:durableId="2012558682">
    <w:abstractNumId w:val="12"/>
  </w:num>
  <w:num w:numId="4" w16cid:durableId="1510371880">
    <w:abstractNumId w:val="26"/>
  </w:num>
  <w:num w:numId="5" w16cid:durableId="1848321769">
    <w:abstractNumId w:val="16"/>
  </w:num>
  <w:num w:numId="6" w16cid:durableId="2100061272">
    <w:abstractNumId w:val="21"/>
  </w:num>
  <w:num w:numId="7" w16cid:durableId="1123041320">
    <w:abstractNumId w:val="7"/>
  </w:num>
  <w:num w:numId="8" w16cid:durableId="1872839550">
    <w:abstractNumId w:val="33"/>
  </w:num>
  <w:num w:numId="9" w16cid:durableId="1555578626">
    <w:abstractNumId w:val="28"/>
  </w:num>
  <w:num w:numId="10" w16cid:durableId="1509563752">
    <w:abstractNumId w:val="9"/>
    <w:lvlOverride w:ilvl="0">
      <w:startOverride w:val="1"/>
    </w:lvlOverride>
  </w:num>
  <w:num w:numId="11" w16cid:durableId="1135829852">
    <w:abstractNumId w:val="30"/>
  </w:num>
  <w:num w:numId="12" w16cid:durableId="1941794236">
    <w:abstractNumId w:val="25"/>
  </w:num>
  <w:num w:numId="13" w16cid:durableId="1325625724">
    <w:abstractNumId w:val="1"/>
  </w:num>
  <w:num w:numId="14" w16cid:durableId="317802760">
    <w:abstractNumId w:val="18"/>
  </w:num>
  <w:num w:numId="15" w16cid:durableId="366567698">
    <w:abstractNumId w:val="30"/>
  </w:num>
  <w:num w:numId="16" w16cid:durableId="1463427470">
    <w:abstractNumId w:val="30"/>
  </w:num>
  <w:num w:numId="17" w16cid:durableId="919412821">
    <w:abstractNumId w:val="30"/>
  </w:num>
  <w:num w:numId="18" w16cid:durableId="761953720">
    <w:abstractNumId w:val="13"/>
  </w:num>
  <w:num w:numId="19" w16cid:durableId="988746850">
    <w:abstractNumId w:val="32"/>
  </w:num>
  <w:num w:numId="20" w16cid:durableId="1654681107">
    <w:abstractNumId w:val="30"/>
  </w:num>
  <w:num w:numId="21" w16cid:durableId="1302072988">
    <w:abstractNumId w:val="11"/>
  </w:num>
  <w:num w:numId="22" w16cid:durableId="189295385">
    <w:abstractNumId w:val="23"/>
  </w:num>
  <w:num w:numId="23" w16cid:durableId="1957448279">
    <w:abstractNumId w:val="3"/>
  </w:num>
  <w:num w:numId="24" w16cid:durableId="982196395">
    <w:abstractNumId w:val="22"/>
  </w:num>
  <w:num w:numId="25" w16cid:durableId="1715081860">
    <w:abstractNumId w:val="0"/>
  </w:num>
  <w:num w:numId="26" w16cid:durableId="1423602666">
    <w:abstractNumId w:val="4"/>
  </w:num>
  <w:num w:numId="27" w16cid:durableId="825971626">
    <w:abstractNumId w:val="20"/>
  </w:num>
  <w:num w:numId="28" w16cid:durableId="948660558">
    <w:abstractNumId w:val="10"/>
  </w:num>
  <w:num w:numId="29" w16cid:durableId="129439472">
    <w:abstractNumId w:val="14"/>
  </w:num>
  <w:num w:numId="30" w16cid:durableId="1043402528">
    <w:abstractNumId w:val="17"/>
  </w:num>
  <w:num w:numId="31" w16cid:durableId="256405636">
    <w:abstractNumId w:val="29"/>
  </w:num>
  <w:num w:numId="32" w16cid:durableId="1018772331">
    <w:abstractNumId w:val="31"/>
  </w:num>
  <w:num w:numId="33" w16cid:durableId="439182229">
    <w:abstractNumId w:val="27"/>
  </w:num>
  <w:num w:numId="34" w16cid:durableId="1013922755">
    <w:abstractNumId w:val="4"/>
  </w:num>
  <w:num w:numId="35" w16cid:durableId="184905448">
    <w:abstractNumId w:val="4"/>
  </w:num>
  <w:num w:numId="36" w16cid:durableId="851067649">
    <w:abstractNumId w:val="2"/>
  </w:num>
  <w:num w:numId="37" w16cid:durableId="1192887749">
    <w:abstractNumId w:val="5"/>
  </w:num>
  <w:num w:numId="38" w16cid:durableId="683173227">
    <w:abstractNumId w:val="6"/>
  </w:num>
  <w:num w:numId="39" w16cid:durableId="2064793237">
    <w:abstractNumId w:val="19"/>
  </w:num>
  <w:num w:numId="40" w16cid:durableId="352456562">
    <w:abstractNumId w:val="8"/>
  </w:num>
  <w:num w:numId="41" w16cid:durableId="392569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CC588BCC-25CA-477F-B006-B9EB6DC0F7C0}"/>
    <w:docVar w:name="dgnword-eventsink" w:val="235896376"/>
  </w:docVars>
  <w:rsids>
    <w:rsidRoot w:val="00FC505B"/>
    <w:rsid w:val="0006486A"/>
    <w:rsid w:val="00090568"/>
    <w:rsid w:val="000E2087"/>
    <w:rsid w:val="00130A6A"/>
    <w:rsid w:val="00161E5D"/>
    <w:rsid w:val="00185A33"/>
    <w:rsid w:val="001A4B71"/>
    <w:rsid w:val="001B098C"/>
    <w:rsid w:val="001B4258"/>
    <w:rsid w:val="001D4A09"/>
    <w:rsid w:val="001E5C5F"/>
    <w:rsid w:val="001F79D1"/>
    <w:rsid w:val="00206AF1"/>
    <w:rsid w:val="00216DBD"/>
    <w:rsid w:val="002349D6"/>
    <w:rsid w:val="0025598E"/>
    <w:rsid w:val="002C104E"/>
    <w:rsid w:val="002C352E"/>
    <w:rsid w:val="002E57AA"/>
    <w:rsid w:val="003214EA"/>
    <w:rsid w:val="0034693E"/>
    <w:rsid w:val="00376355"/>
    <w:rsid w:val="00385EB3"/>
    <w:rsid w:val="003949C4"/>
    <w:rsid w:val="003A5898"/>
    <w:rsid w:val="00436315"/>
    <w:rsid w:val="004F68C4"/>
    <w:rsid w:val="00503706"/>
    <w:rsid w:val="00522518"/>
    <w:rsid w:val="00553FFD"/>
    <w:rsid w:val="005849D2"/>
    <w:rsid w:val="005C3542"/>
    <w:rsid w:val="005D2A2D"/>
    <w:rsid w:val="00623257"/>
    <w:rsid w:val="006252D0"/>
    <w:rsid w:val="00653014"/>
    <w:rsid w:val="00673C8C"/>
    <w:rsid w:val="00682640"/>
    <w:rsid w:val="006E2A28"/>
    <w:rsid w:val="007537BE"/>
    <w:rsid w:val="007C6B92"/>
    <w:rsid w:val="007D2239"/>
    <w:rsid w:val="008048CD"/>
    <w:rsid w:val="00847E41"/>
    <w:rsid w:val="00853A44"/>
    <w:rsid w:val="00854520"/>
    <w:rsid w:val="008904F5"/>
    <w:rsid w:val="008935E1"/>
    <w:rsid w:val="008946EB"/>
    <w:rsid w:val="008B30C1"/>
    <w:rsid w:val="00947C8A"/>
    <w:rsid w:val="009511A0"/>
    <w:rsid w:val="009938C9"/>
    <w:rsid w:val="009E245C"/>
    <w:rsid w:val="009E5558"/>
    <w:rsid w:val="009E5EB8"/>
    <w:rsid w:val="00A51C64"/>
    <w:rsid w:val="00A56327"/>
    <w:rsid w:val="00A62677"/>
    <w:rsid w:val="00A64EB3"/>
    <w:rsid w:val="00AA5E6E"/>
    <w:rsid w:val="00AC683D"/>
    <w:rsid w:val="00B02065"/>
    <w:rsid w:val="00B15EE9"/>
    <w:rsid w:val="00B304B9"/>
    <w:rsid w:val="00B36649"/>
    <w:rsid w:val="00B5463B"/>
    <w:rsid w:val="00B71B25"/>
    <w:rsid w:val="00B879CE"/>
    <w:rsid w:val="00BB155B"/>
    <w:rsid w:val="00BC3F85"/>
    <w:rsid w:val="00BD69B8"/>
    <w:rsid w:val="00BE20BC"/>
    <w:rsid w:val="00C03A08"/>
    <w:rsid w:val="00C60FAB"/>
    <w:rsid w:val="00C61866"/>
    <w:rsid w:val="00CB506C"/>
    <w:rsid w:val="00CE0817"/>
    <w:rsid w:val="00D0645D"/>
    <w:rsid w:val="00D24205"/>
    <w:rsid w:val="00D30FA1"/>
    <w:rsid w:val="00D40FEC"/>
    <w:rsid w:val="00D53C4E"/>
    <w:rsid w:val="00D65929"/>
    <w:rsid w:val="00D66445"/>
    <w:rsid w:val="00D85B51"/>
    <w:rsid w:val="00DB416F"/>
    <w:rsid w:val="00DF6FE9"/>
    <w:rsid w:val="00EB4D78"/>
    <w:rsid w:val="00ED046E"/>
    <w:rsid w:val="00ED7BF0"/>
    <w:rsid w:val="00F34440"/>
    <w:rsid w:val="00F35CC8"/>
    <w:rsid w:val="00F73F7B"/>
    <w:rsid w:val="00FA2C26"/>
    <w:rsid w:val="00FC505B"/>
    <w:rsid w:val="00FE6E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oNotEmbedSmartTags/>
  <w:decimalSymbol w:val=","/>
  <w:listSeparator w:val=";"/>
  <w14:docId w14:val="07F71045"/>
  <w15:docId w15:val="{876886F9-DD58-4E22-9757-8156BB5F9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5CC8"/>
    <w:pPr>
      <w:spacing w:before="120" w:line="276" w:lineRule="auto"/>
      <w:jc w:val="both"/>
    </w:pPr>
    <w:rPr>
      <w:rFonts w:ascii="Marianne" w:hAnsi="Marianne"/>
      <w:sz w:val="18"/>
      <w:szCs w:val="24"/>
    </w:rPr>
  </w:style>
  <w:style w:type="paragraph" w:styleId="Titre1">
    <w:name w:val="heading 1"/>
    <w:basedOn w:val="Normal"/>
    <w:next w:val="Normal"/>
    <w:autoRedefine/>
    <w:qFormat/>
    <w:rsid w:val="00F35CC8"/>
    <w:pPr>
      <w:keepNext/>
      <w:autoSpaceDE w:val="0"/>
      <w:autoSpaceDN w:val="0"/>
      <w:adjustRightInd w:val="0"/>
      <w:spacing w:before="240" w:after="120"/>
      <w:jc w:val="center"/>
      <w:outlineLvl w:val="0"/>
    </w:pPr>
    <w:rPr>
      <w:rFonts w:cs="Univers"/>
      <w:b/>
      <w:bCs/>
      <w:color w:val="002060"/>
      <w:sz w:val="24"/>
      <w:szCs w:val="30"/>
    </w:rPr>
  </w:style>
  <w:style w:type="paragraph" w:styleId="Titre2">
    <w:name w:val="heading 2"/>
    <w:basedOn w:val="Normal"/>
    <w:next w:val="Normal"/>
    <w:autoRedefine/>
    <w:qFormat/>
    <w:rsid w:val="00161E5D"/>
    <w:pPr>
      <w:keepNext/>
      <w:numPr>
        <w:numId w:val="41"/>
      </w:numPr>
      <w:outlineLvl w:val="1"/>
    </w:pPr>
    <w:rPr>
      <w:rFonts w:ascii="Arial" w:hAnsi="Arial" w:cs="Arial"/>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iclecontrtatniv1">
    <w:name w:val="Aricle contrtat niv1"/>
    <w:basedOn w:val="Corpsdetexte2"/>
    <w:pPr>
      <w:numPr>
        <w:numId w:val="1"/>
      </w:numPr>
      <w:tabs>
        <w:tab w:val="left" w:pos="540"/>
        <w:tab w:val="left" w:pos="2160"/>
        <w:tab w:val="left" w:pos="2520"/>
        <w:tab w:val="left" w:pos="3240"/>
      </w:tabs>
      <w:autoSpaceDE w:val="0"/>
      <w:autoSpaceDN w:val="0"/>
      <w:adjustRightInd w:val="0"/>
      <w:spacing w:line="288" w:lineRule="auto"/>
      <w:ind w:hanging="338"/>
    </w:pPr>
    <w:rPr>
      <w:rFonts w:ascii="Univers" w:hAnsi="Univers" w:cs="Univers"/>
      <w:b/>
      <w:bCs/>
      <w:color w:val="000080"/>
      <w:sz w:val="26"/>
      <w:szCs w:val="26"/>
      <w:lang w:eastAsia="es-ES"/>
    </w:rPr>
  </w:style>
  <w:style w:type="paragraph" w:styleId="Corpsdetexte2">
    <w:name w:val="Body Text 2"/>
    <w:basedOn w:val="Normal"/>
    <w:pPr>
      <w:spacing w:after="120" w:line="480" w:lineRule="auto"/>
    </w:pPr>
  </w:style>
  <w:style w:type="paragraph" w:styleId="Retraitcorpsdetexte">
    <w:name w:val="Body Text Indent"/>
    <w:basedOn w:val="Normal"/>
    <w:pPr>
      <w:tabs>
        <w:tab w:val="left" w:pos="1260"/>
      </w:tabs>
      <w:autoSpaceDE w:val="0"/>
      <w:autoSpaceDN w:val="0"/>
      <w:adjustRightInd w:val="0"/>
      <w:ind w:left="-720"/>
    </w:pPr>
    <w:rPr>
      <w:rFonts w:ascii="Univers" w:hAnsi="Univers" w:cs="Univers"/>
      <w:szCs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3">
    <w:name w:val="Body Text 3"/>
    <w:basedOn w:val="Normal"/>
    <w:rPr>
      <w:rFonts w:ascii="Univers" w:hAnsi="Univers" w:cs="Univers"/>
      <w:szCs w:val="20"/>
    </w:rPr>
  </w:style>
  <w:style w:type="paragraph" w:styleId="Retraitcorpsdetexte3">
    <w:name w:val="Body Text Indent 3"/>
    <w:basedOn w:val="Normal"/>
    <w:pPr>
      <w:ind w:left="851"/>
    </w:pPr>
    <w:rPr>
      <w:rFonts w:ascii="Arial" w:hAnsi="Arial" w:cs="Arial"/>
      <w:szCs w:val="20"/>
    </w:rPr>
  </w:style>
  <w:style w:type="paragraph" w:styleId="Retraitcorpsdetexte2">
    <w:name w:val="Body Text Indent 2"/>
    <w:basedOn w:val="Normal"/>
    <w:pPr>
      <w:tabs>
        <w:tab w:val="left" w:pos="540"/>
        <w:tab w:val="left" w:pos="1260"/>
      </w:tabs>
      <w:autoSpaceDE w:val="0"/>
      <w:autoSpaceDN w:val="0"/>
      <w:adjustRightInd w:val="0"/>
      <w:ind w:left="1077"/>
    </w:pPr>
    <w:rPr>
      <w:rFonts w:ascii="Univers" w:hAnsi="Univers" w:cs="Univers"/>
      <w:szCs w:val="20"/>
    </w:rPr>
  </w:style>
  <w:style w:type="paragraph" w:styleId="Corpsdetexte">
    <w:name w:val="Body Text"/>
    <w:basedOn w:val="Normal"/>
    <w:rPr>
      <w:szCs w:val="22"/>
    </w:rPr>
  </w:style>
  <w:style w:type="paragraph" w:customStyle="1" w:styleId="Textefragment">
    <w:name w:val="Texte fragment"/>
    <w:pPr>
      <w:spacing w:before="120"/>
      <w:ind w:left="57"/>
    </w:pPr>
    <w:rPr>
      <w:sz w:val="22"/>
      <w:szCs w:val="22"/>
    </w:rPr>
  </w:style>
  <w:style w:type="paragraph" w:styleId="Textedebulles">
    <w:name w:val="Balloon Text"/>
    <w:basedOn w:val="Normal"/>
    <w:semiHidden/>
    <w:rPr>
      <w:rFonts w:ascii="Tahoma" w:hAnsi="Tahoma" w:cs="Tahoma"/>
      <w:sz w:val="16"/>
      <w:szCs w:val="16"/>
    </w:rPr>
  </w:style>
  <w:style w:type="paragraph" w:customStyle="1" w:styleId="Body2">
    <w:name w:val="Body 2"/>
    <w:basedOn w:val="Normal"/>
    <w:pPr>
      <w:spacing w:after="210" w:line="264" w:lineRule="auto"/>
      <w:ind w:left="709"/>
    </w:pPr>
    <w:rPr>
      <w:rFonts w:ascii="Arial" w:hAnsi="Arial" w:cs="Arial"/>
      <w:sz w:val="21"/>
      <w:szCs w:val="21"/>
      <w:lang w:val="en-GB" w:eastAsia="zh-CN"/>
    </w:rPr>
  </w:style>
  <w:style w:type="paragraph" w:customStyle="1" w:styleId="Body3">
    <w:name w:val="Body 3"/>
    <w:basedOn w:val="Body2"/>
    <w:pPr>
      <w:ind w:left="1418"/>
    </w:pPr>
  </w:style>
  <w:style w:type="paragraph" w:customStyle="1" w:styleId="Body4">
    <w:name w:val="Body 4"/>
    <w:basedOn w:val="Body3"/>
    <w:pPr>
      <w:ind w:left="2126"/>
    </w:pPr>
  </w:style>
  <w:style w:type="character" w:customStyle="1" w:styleId="Heading1Text">
    <w:name w:val="Heading 1 Text"/>
    <w:rPr>
      <w:b/>
      <w:bCs/>
      <w:smallCaps/>
    </w:rPr>
  </w:style>
  <w:style w:type="character" w:customStyle="1" w:styleId="Heading2Text">
    <w:name w:val="Heading 2 Text"/>
    <w:rPr>
      <w:b/>
      <w:bCs/>
    </w:rPr>
  </w:style>
  <w:style w:type="character" w:customStyle="1" w:styleId="Heading3Text">
    <w:name w:val="Heading 3 Text"/>
    <w:basedOn w:val="Heading2Text"/>
    <w:rPr>
      <w:b/>
      <w:bCs/>
    </w:rPr>
  </w:style>
  <w:style w:type="paragraph" w:customStyle="1" w:styleId="Level1">
    <w:name w:val="Level 1"/>
    <w:basedOn w:val="Normal"/>
    <w:next w:val="Body2"/>
    <w:pPr>
      <w:numPr>
        <w:numId w:val="26"/>
      </w:numPr>
      <w:spacing w:after="210" w:line="264" w:lineRule="auto"/>
      <w:outlineLvl w:val="0"/>
    </w:pPr>
    <w:rPr>
      <w:rFonts w:ascii="Arial" w:hAnsi="Arial" w:cs="Arial"/>
      <w:sz w:val="21"/>
      <w:szCs w:val="21"/>
      <w:lang w:val="en-GB" w:eastAsia="zh-CN"/>
    </w:rPr>
  </w:style>
  <w:style w:type="paragraph" w:customStyle="1" w:styleId="Level2">
    <w:name w:val="Level 2"/>
    <w:basedOn w:val="Body2"/>
    <w:next w:val="Body2"/>
    <w:pPr>
      <w:numPr>
        <w:ilvl w:val="1"/>
        <w:numId w:val="26"/>
      </w:numPr>
      <w:outlineLvl w:val="1"/>
    </w:pPr>
  </w:style>
  <w:style w:type="paragraph" w:customStyle="1" w:styleId="Level3">
    <w:name w:val="Level 3"/>
    <w:basedOn w:val="Body3"/>
    <w:next w:val="Body3"/>
    <w:pPr>
      <w:numPr>
        <w:ilvl w:val="2"/>
        <w:numId w:val="26"/>
      </w:numPr>
      <w:outlineLvl w:val="2"/>
    </w:pPr>
  </w:style>
  <w:style w:type="paragraph" w:customStyle="1" w:styleId="Level4">
    <w:name w:val="Level 4"/>
    <w:basedOn w:val="Body4"/>
    <w:next w:val="Body4"/>
    <w:pPr>
      <w:numPr>
        <w:ilvl w:val="3"/>
        <w:numId w:val="26"/>
      </w:numPr>
      <w:outlineLvl w:val="3"/>
    </w:pPr>
  </w:style>
  <w:style w:type="paragraph" w:customStyle="1" w:styleId="Body1">
    <w:name w:val="Body 1"/>
    <w:basedOn w:val="Normal"/>
    <w:pPr>
      <w:spacing w:after="210" w:line="264" w:lineRule="auto"/>
    </w:pPr>
    <w:rPr>
      <w:rFonts w:ascii="Arial" w:eastAsia="Arial Unicode MS" w:hAnsi="Arial" w:cs="Arial"/>
      <w:sz w:val="21"/>
      <w:szCs w:val="21"/>
      <w:lang w:val="en-GB" w:eastAsia="zh-CN"/>
    </w:rPr>
  </w:style>
  <w:style w:type="character" w:styleId="Marquedecommentaire">
    <w:name w:val="annotation reference"/>
    <w:semiHidden/>
    <w:rPr>
      <w:sz w:val="16"/>
    </w:rPr>
  </w:style>
  <w:style w:type="paragraph" w:styleId="Commentaire">
    <w:name w:val="annotation text"/>
    <w:basedOn w:val="Normal"/>
    <w:semiHidden/>
    <w:pPr>
      <w:spacing w:line="264" w:lineRule="auto"/>
    </w:pPr>
    <w:rPr>
      <w:rFonts w:ascii="Arial" w:eastAsia="Arial Unicode MS" w:hAnsi="Arial" w:cs="Arial"/>
      <w:szCs w:val="21"/>
      <w:lang w:val="en-GB" w:eastAsia="zh-CN"/>
    </w:rPr>
  </w:style>
  <w:style w:type="paragraph" w:customStyle="1" w:styleId="Corpsdetexte21">
    <w:name w:val="Corps de texte 21"/>
    <w:basedOn w:val="Normal"/>
    <w:pPr>
      <w:suppressAutoHyphens/>
      <w:spacing w:after="120" w:line="480" w:lineRule="auto"/>
    </w:pPr>
    <w:rPr>
      <w:rFonts w:ascii="Arial" w:eastAsia="Arial Unicode MS" w:hAnsi="Arial" w:cs="Arial"/>
      <w:sz w:val="21"/>
      <w:szCs w:val="21"/>
      <w:lang w:val="en-GB" w:eastAsia="ar-SA"/>
    </w:rPr>
  </w:style>
  <w:style w:type="paragraph" w:styleId="Explorateurdedocuments">
    <w:name w:val="Document Map"/>
    <w:basedOn w:val="Normal"/>
    <w:semiHidden/>
    <w:pPr>
      <w:shd w:val="clear" w:color="auto" w:fill="000080"/>
    </w:pPr>
    <w:rPr>
      <w:rFonts w:ascii="Tahoma" w:hAnsi="Tahoma" w:cs="Tahoma"/>
      <w:szCs w:val="20"/>
    </w:rPr>
  </w:style>
  <w:style w:type="paragraph" w:customStyle="1" w:styleId="Level5">
    <w:name w:val="Level 5"/>
    <w:basedOn w:val="Normal"/>
    <w:pPr>
      <w:numPr>
        <w:ilvl w:val="4"/>
        <w:numId w:val="26"/>
      </w:numPr>
    </w:pPr>
  </w:style>
  <w:style w:type="paragraph" w:styleId="Objetducommentaire">
    <w:name w:val="annotation subject"/>
    <w:basedOn w:val="Commentaire"/>
    <w:next w:val="Commentaire"/>
    <w:semiHidden/>
    <w:pPr>
      <w:spacing w:line="240" w:lineRule="auto"/>
      <w:jc w:val="left"/>
    </w:pPr>
    <w:rPr>
      <w:rFonts w:ascii="Times New Roman" w:eastAsia="Times New Roman" w:hAnsi="Times New Roman" w:cs="Times New Roman"/>
      <w:b/>
      <w:bCs/>
      <w:szCs w:val="20"/>
      <w:lang w:val="fr-FR" w:eastAsia="fr-FR"/>
    </w:rPr>
  </w:style>
  <w:style w:type="paragraph" w:styleId="Sous-titre">
    <w:name w:val="Subtitle"/>
    <w:basedOn w:val="Normal"/>
    <w:next w:val="Normal"/>
    <w:link w:val="Sous-titreCar"/>
    <w:qFormat/>
    <w:rsid w:val="00161E5D"/>
    <w:pPr>
      <w:jc w:val="center"/>
      <w:outlineLvl w:val="1"/>
    </w:pPr>
    <w:rPr>
      <w:rFonts w:eastAsiaTheme="majorEastAsia" w:cstheme="majorBidi"/>
      <w:b/>
      <w:color w:val="00338D"/>
      <w:sz w:val="28"/>
    </w:rPr>
  </w:style>
  <w:style w:type="character" w:customStyle="1" w:styleId="Sous-titreCar">
    <w:name w:val="Sous-titre Car"/>
    <w:basedOn w:val="Policepardfaut"/>
    <w:link w:val="Sous-titre"/>
    <w:rsid w:val="00161E5D"/>
    <w:rPr>
      <w:rFonts w:asciiTheme="minorHAnsi" w:eastAsiaTheme="majorEastAsia" w:hAnsiTheme="minorHAnsi" w:cstheme="majorBidi"/>
      <w:b/>
      <w:color w:val="00338D"/>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923</Words>
  <Characters>5181</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Accord de confidentialité</vt:lpstr>
    </vt:vector>
  </TitlesOfParts>
  <Company>A.S.F</Company>
  <LinksUpToDate>false</LinksUpToDate>
  <CharactersWithSpaces>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13_DRA-TX-Foudre_RC-Ann3-Confidentialité-v4</dc:title>
  <dc:creator>Céline Filho</dc:creator>
  <cp:lastModifiedBy>LIENHART Jean-Baptiste</cp:lastModifiedBy>
  <cp:revision>5</cp:revision>
  <cp:lastPrinted>2019-11-14T14:04:00Z</cp:lastPrinted>
  <dcterms:created xsi:type="dcterms:W3CDTF">2025-09-18T09:30:00Z</dcterms:created>
  <dcterms:modified xsi:type="dcterms:W3CDTF">2025-09-23T08:42:00Z</dcterms:modified>
</cp:coreProperties>
</file>